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2872" w14:textId="4AF0E6BE" w:rsidR="002A0AF9" w:rsidRDefault="00C15A63" w:rsidP="002A0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DIGITAL CONTENT 4</w:t>
      </w:r>
      <w:bookmarkStart w:id="0" w:name="_GoBack"/>
      <w:bookmarkEnd w:id="0"/>
    </w:p>
    <w:p w14:paraId="01E383C5" w14:textId="77777777" w:rsidR="002A0AF9" w:rsidRDefault="002A0AF9" w:rsidP="002A0AF9">
      <w:pPr>
        <w:rPr>
          <w:rFonts w:ascii="Arial" w:hAnsi="Arial" w:cs="Arial"/>
          <w:b/>
        </w:rPr>
      </w:pPr>
    </w:p>
    <w:p w14:paraId="1042D4B1" w14:textId="120FFD9D" w:rsidR="002A0AF9" w:rsidRPr="008E6ED1" w:rsidRDefault="008E6ED1" w:rsidP="002A0A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Endotracheal tubes collected</w:t>
      </w:r>
    </w:p>
    <w:p w14:paraId="6EE63FA6" w14:textId="77777777" w:rsidR="002A0AF9" w:rsidRPr="002A6623" w:rsidRDefault="002A0AF9" w:rsidP="002A0A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1268"/>
        <w:gridCol w:w="1407"/>
        <w:gridCol w:w="1518"/>
      </w:tblGrid>
      <w:tr w:rsidR="002A0AF9" w:rsidRPr="00501759" w14:paraId="2D9AB996" w14:textId="77777777" w:rsidTr="00696C07">
        <w:trPr>
          <w:trHeight w:val="872"/>
        </w:trPr>
        <w:tc>
          <w:tcPr>
            <w:tcW w:w="6228" w:type="dxa"/>
            <w:tcBorders>
              <w:bottom w:val="single" w:sz="18" w:space="0" w:color="auto"/>
            </w:tcBorders>
            <w:vAlign w:val="center"/>
          </w:tcPr>
          <w:p w14:paraId="1224C0BD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Endotracheal Tube Model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2702C8D6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Size (mm)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30DF79BB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Control</w:t>
            </w:r>
            <w:r>
              <w:rPr>
                <w:rFonts w:ascii="Arial" w:hAnsi="Arial" w:cs="Arial"/>
                <w:lang w:eastAsia="it-IT"/>
              </w:rPr>
              <w:t xml:space="preserve"> group</w:t>
            </w:r>
            <w:r w:rsidRPr="00501759">
              <w:rPr>
                <w:rFonts w:ascii="Arial" w:hAnsi="Arial" w:cs="Arial"/>
                <w:lang w:eastAsia="it-IT"/>
              </w:rPr>
              <w:t xml:space="preserve"> (n)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084DD96C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E13971">
              <w:rPr>
                <w:rFonts w:ascii="Arial" w:hAnsi="Arial" w:cs="Arial"/>
                <w:lang w:eastAsia="it-IT"/>
              </w:rPr>
              <w:t>Treatment</w:t>
            </w:r>
            <w:r>
              <w:rPr>
                <w:rFonts w:ascii="Arial" w:hAnsi="Arial" w:cs="Arial"/>
                <w:lang w:eastAsia="it-IT"/>
              </w:rPr>
              <w:t xml:space="preserve"> group </w:t>
            </w:r>
            <w:r w:rsidRPr="00501759">
              <w:rPr>
                <w:rFonts w:ascii="Arial" w:hAnsi="Arial" w:cs="Arial"/>
                <w:lang w:eastAsia="it-IT"/>
              </w:rPr>
              <w:t>(n)</w:t>
            </w:r>
          </w:p>
        </w:tc>
      </w:tr>
      <w:tr w:rsidR="002A0AF9" w:rsidRPr="00501759" w14:paraId="53C79CE1" w14:textId="77777777" w:rsidTr="00696C07">
        <w:trPr>
          <w:trHeight w:val="552"/>
        </w:trPr>
        <w:tc>
          <w:tcPr>
            <w:tcW w:w="622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CE6F8F" w14:textId="77777777" w:rsidR="002A0AF9" w:rsidRPr="00501759" w:rsidRDefault="002A0AF9" w:rsidP="00696C07">
            <w:pPr>
              <w:outlineLvl w:val="0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Mallinckrodt Hi−Lo Oral/Nasal Tracheal Tube</w:t>
            </w:r>
          </w:p>
          <w:p w14:paraId="419A800A" w14:textId="77777777" w:rsidR="002A0AF9" w:rsidRPr="00501759" w:rsidRDefault="002A0AF9" w:rsidP="00696C07">
            <w:pPr>
              <w:outlineLvl w:val="0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(Covidien, Mansfield, MA)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5F2ED739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6.5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23038C83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5A323928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</w:tr>
      <w:tr w:rsidR="002A0AF9" w:rsidRPr="00501759" w14:paraId="39309375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2BDA4C6A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14:paraId="70B24ED4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7.0</w:t>
            </w:r>
          </w:p>
        </w:tc>
        <w:tc>
          <w:tcPr>
            <w:tcW w:w="1629" w:type="dxa"/>
            <w:vAlign w:val="center"/>
          </w:tcPr>
          <w:p w14:paraId="0387106F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629" w:type="dxa"/>
            <w:vAlign w:val="center"/>
          </w:tcPr>
          <w:p w14:paraId="6F8E17B6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2A0AF9" w:rsidRPr="00501759" w14:paraId="38F0DAF7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1795D08A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14:paraId="696DFA39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7.5</w:t>
            </w:r>
          </w:p>
        </w:tc>
        <w:tc>
          <w:tcPr>
            <w:tcW w:w="1629" w:type="dxa"/>
            <w:vAlign w:val="center"/>
          </w:tcPr>
          <w:p w14:paraId="3B255079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12</w:t>
            </w:r>
          </w:p>
        </w:tc>
        <w:tc>
          <w:tcPr>
            <w:tcW w:w="1629" w:type="dxa"/>
            <w:vAlign w:val="center"/>
          </w:tcPr>
          <w:p w14:paraId="218CFDC9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2A0AF9" w:rsidRPr="00501759" w14:paraId="5502925C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0B0D127F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0F8B40AC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8.0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6C3CB23D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6F8ED15B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A0AF9" w:rsidRPr="00501759" w14:paraId="120A3FEA" w14:textId="77777777" w:rsidTr="00696C07">
        <w:trPr>
          <w:trHeight w:val="552"/>
        </w:trPr>
        <w:tc>
          <w:tcPr>
            <w:tcW w:w="622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B5A877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Rusch Safety Clear Plus Endotracheal Tube</w:t>
            </w:r>
          </w:p>
          <w:p w14:paraId="7A0CBD49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(Teleflex Medical, Research Triangle Park, NC)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55C6947A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7.0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3E3AE902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7509BFA6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2A0AF9" w:rsidRPr="00501759" w14:paraId="72403837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2E42AA2F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14:paraId="4E878D10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7.5</w:t>
            </w:r>
          </w:p>
        </w:tc>
        <w:tc>
          <w:tcPr>
            <w:tcW w:w="1629" w:type="dxa"/>
            <w:vAlign w:val="center"/>
          </w:tcPr>
          <w:p w14:paraId="413B7D4C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11</w:t>
            </w:r>
          </w:p>
        </w:tc>
        <w:tc>
          <w:tcPr>
            <w:tcW w:w="1629" w:type="dxa"/>
            <w:vAlign w:val="center"/>
          </w:tcPr>
          <w:p w14:paraId="2242A853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</w:t>
            </w:r>
          </w:p>
        </w:tc>
      </w:tr>
      <w:tr w:rsidR="002A0AF9" w:rsidRPr="00501759" w14:paraId="54F6DD7C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24B97B6F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AC12910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8.0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5F513F8D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4AFFDE10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A0AF9" w:rsidRPr="00501759" w14:paraId="7CBABE9B" w14:textId="77777777" w:rsidTr="00696C07">
        <w:trPr>
          <w:trHeight w:val="552"/>
        </w:trPr>
        <w:tc>
          <w:tcPr>
            <w:tcW w:w="622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9BB770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Sheridan/HVT Tracheal Tube</w:t>
            </w:r>
          </w:p>
          <w:p w14:paraId="79D911E9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(Teleflex Medical, Research Triangle Park, NC)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79109C3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7.0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323049E5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018F97AF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</w:tr>
      <w:tr w:rsidR="002A0AF9" w:rsidRPr="00501759" w14:paraId="209A060E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232F3CB1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vAlign w:val="center"/>
          </w:tcPr>
          <w:p w14:paraId="66382565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7.5</w:t>
            </w:r>
          </w:p>
        </w:tc>
        <w:tc>
          <w:tcPr>
            <w:tcW w:w="1629" w:type="dxa"/>
            <w:vAlign w:val="center"/>
          </w:tcPr>
          <w:p w14:paraId="12FF7E64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1629" w:type="dxa"/>
            <w:vAlign w:val="center"/>
          </w:tcPr>
          <w:p w14:paraId="6EA08EFA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2A0AF9" w:rsidRPr="00501759" w14:paraId="4DBCABDF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4FE71D07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0517C7E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8.0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0121DDA5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0B40BDC3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A0AF9" w:rsidRPr="00501759" w14:paraId="3FABE579" w14:textId="77777777" w:rsidTr="00696C07">
        <w:trPr>
          <w:trHeight w:val="552"/>
        </w:trPr>
        <w:tc>
          <w:tcPr>
            <w:tcW w:w="622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1A5AAC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Mallinckrodt Taper</w:t>
            </w:r>
            <w:r>
              <w:rPr>
                <w:rFonts w:ascii="Arial" w:hAnsi="Arial" w:cs="Arial"/>
                <w:lang w:eastAsia="it-IT"/>
              </w:rPr>
              <w:t>G</w:t>
            </w:r>
            <w:r w:rsidRPr="00501759">
              <w:rPr>
                <w:rFonts w:ascii="Arial" w:hAnsi="Arial" w:cs="Arial"/>
                <w:lang w:eastAsia="it-IT"/>
              </w:rPr>
              <w:t>uard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 w:rsidRPr="00501759">
              <w:rPr>
                <w:rFonts w:ascii="Arial" w:hAnsi="Arial" w:cs="Arial"/>
                <w:lang w:eastAsia="it-IT"/>
              </w:rPr>
              <w:t>Evac</w:t>
            </w:r>
          </w:p>
          <w:p w14:paraId="401553BF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(Covidien, Mansfield, MA)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0D3AA95F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7.5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1E8052F7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1629" w:type="dxa"/>
            <w:tcBorders>
              <w:top w:val="single" w:sz="18" w:space="0" w:color="auto"/>
            </w:tcBorders>
            <w:vAlign w:val="center"/>
          </w:tcPr>
          <w:p w14:paraId="3BFBA313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A0AF9" w:rsidRPr="00501759" w14:paraId="0D89FC3D" w14:textId="77777777" w:rsidTr="00696C07">
        <w:trPr>
          <w:trHeight w:val="552"/>
        </w:trPr>
        <w:tc>
          <w:tcPr>
            <w:tcW w:w="6228" w:type="dxa"/>
            <w:vMerge/>
            <w:tcBorders>
              <w:bottom w:val="single" w:sz="18" w:space="0" w:color="auto"/>
            </w:tcBorders>
            <w:vAlign w:val="center"/>
          </w:tcPr>
          <w:p w14:paraId="408F1711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4C74C549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8.0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36C160C1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1629" w:type="dxa"/>
            <w:tcBorders>
              <w:bottom w:val="single" w:sz="18" w:space="0" w:color="auto"/>
            </w:tcBorders>
            <w:vAlign w:val="center"/>
          </w:tcPr>
          <w:p w14:paraId="33A9A0C9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A0AF9" w:rsidRPr="00501759" w14:paraId="0B1E7EA2" w14:textId="77777777" w:rsidTr="00696C07">
        <w:trPr>
          <w:trHeight w:val="921"/>
        </w:trPr>
        <w:tc>
          <w:tcPr>
            <w:tcW w:w="62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9E7300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SourceMark Standard High Volume – Low Pressure ETT (SourceMark, Brentwood, TN)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E7B60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7.5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BFEA71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91CAD2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2A0AF9" w:rsidRPr="00501759" w14:paraId="4D72812F" w14:textId="77777777" w:rsidTr="00696C07">
        <w:trPr>
          <w:trHeight w:val="921"/>
        </w:trPr>
        <w:tc>
          <w:tcPr>
            <w:tcW w:w="62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ECC400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Vital Signs RediTube Tracheal Tube</w:t>
            </w:r>
          </w:p>
          <w:p w14:paraId="352801DA" w14:textId="77777777" w:rsidR="002A0AF9" w:rsidRPr="00501759" w:rsidRDefault="002A0AF9" w:rsidP="00696C07">
            <w:pPr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(Vital Signs, Silver Spring, MD)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DBD778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8.0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E5F72D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-</w:t>
            </w:r>
          </w:p>
        </w:tc>
        <w:tc>
          <w:tcPr>
            <w:tcW w:w="1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48585C" w14:textId="77777777" w:rsidR="002A0AF9" w:rsidRPr="00501759" w:rsidRDefault="002A0AF9" w:rsidP="00696C07">
            <w:pPr>
              <w:jc w:val="center"/>
              <w:rPr>
                <w:rFonts w:ascii="Arial" w:hAnsi="Arial" w:cs="Arial"/>
                <w:lang w:eastAsia="it-IT"/>
              </w:rPr>
            </w:pPr>
            <w:r w:rsidRPr="00501759">
              <w:rPr>
                <w:rFonts w:ascii="Arial" w:hAnsi="Arial" w:cs="Arial"/>
                <w:lang w:eastAsia="it-IT"/>
              </w:rPr>
              <w:t>1</w:t>
            </w:r>
          </w:p>
        </w:tc>
      </w:tr>
    </w:tbl>
    <w:p w14:paraId="3CD2D805" w14:textId="77777777" w:rsidR="002A0AF9" w:rsidRPr="002A6623" w:rsidRDefault="002A0AF9" w:rsidP="002A0AF9">
      <w:pPr>
        <w:rPr>
          <w:rFonts w:ascii="Arial" w:hAnsi="Arial" w:cs="Arial"/>
        </w:rPr>
      </w:pPr>
    </w:p>
    <w:p w14:paraId="7FB5F986" w14:textId="77777777" w:rsidR="00417547" w:rsidRDefault="00417547"/>
    <w:sectPr w:rsidR="00417547" w:rsidSect="00D851B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499D6" w14:textId="77777777" w:rsidR="000C03F4" w:rsidRDefault="000C03F4" w:rsidP="000C03F4">
      <w:r>
        <w:separator/>
      </w:r>
    </w:p>
  </w:endnote>
  <w:endnote w:type="continuationSeparator" w:id="0">
    <w:p w14:paraId="0D232671" w14:textId="77777777" w:rsidR="000C03F4" w:rsidRDefault="000C03F4" w:rsidP="000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3CC7" w14:textId="77777777" w:rsidR="000C03F4" w:rsidRDefault="000C03F4" w:rsidP="0087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90CA0" w14:textId="77777777" w:rsidR="000C03F4" w:rsidRDefault="000C03F4" w:rsidP="000C03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8A07" w14:textId="77777777" w:rsidR="000C03F4" w:rsidRDefault="000C03F4" w:rsidP="0087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A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710BDA" w14:textId="77777777" w:rsidR="000C03F4" w:rsidRDefault="000C03F4" w:rsidP="000C03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ED1D" w14:textId="77777777" w:rsidR="000C03F4" w:rsidRDefault="000C03F4" w:rsidP="000C03F4">
      <w:r>
        <w:separator/>
      </w:r>
    </w:p>
  </w:footnote>
  <w:footnote w:type="continuationSeparator" w:id="0">
    <w:p w14:paraId="0CDB0F51" w14:textId="77777777" w:rsidR="000C03F4" w:rsidRDefault="000C03F4" w:rsidP="000C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9"/>
    <w:rsid w:val="000438AB"/>
    <w:rsid w:val="000C03F4"/>
    <w:rsid w:val="000C3E6F"/>
    <w:rsid w:val="001E02EB"/>
    <w:rsid w:val="002A0AF9"/>
    <w:rsid w:val="00417547"/>
    <w:rsid w:val="008E6ED1"/>
    <w:rsid w:val="00C15A63"/>
    <w:rsid w:val="00D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84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F4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C03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F4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C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Massachusetts General Hospital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Pinciroli</dc:creator>
  <cp:keywords/>
  <dc:description/>
  <cp:lastModifiedBy>Riccardo Pinciroli</cp:lastModifiedBy>
  <cp:revision>7</cp:revision>
  <dcterms:created xsi:type="dcterms:W3CDTF">2015-01-25T03:11:00Z</dcterms:created>
  <dcterms:modified xsi:type="dcterms:W3CDTF">2015-03-25T18:37:00Z</dcterms:modified>
</cp:coreProperties>
</file>