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874C3" w14:textId="77777777" w:rsidR="00FD0D79" w:rsidRPr="007669A7" w:rsidRDefault="00FD0D79" w:rsidP="00FD0D79">
      <w:pPr>
        <w:spacing w:line="360" w:lineRule="auto"/>
        <w:jc w:val="both"/>
        <w:rPr>
          <w:lang w:val="en-CA"/>
        </w:rPr>
      </w:pPr>
      <w:r>
        <w:rPr>
          <w:rFonts w:ascii="Calibri" w:eastAsiaTheme="majorEastAsia" w:hAnsi="Calibri" w:cstheme="majorBidi"/>
          <w:b/>
          <w:sz w:val="32"/>
          <w:szCs w:val="32"/>
          <w:lang w:val="en-CA"/>
        </w:rPr>
        <w:t>Home n</w:t>
      </w:r>
      <w:r w:rsidRPr="007669A7">
        <w:rPr>
          <w:rFonts w:ascii="Calibri" w:eastAsiaTheme="majorEastAsia" w:hAnsi="Calibri" w:cstheme="majorBidi"/>
          <w:b/>
          <w:sz w:val="32"/>
          <w:szCs w:val="32"/>
          <w:lang w:val="en-CA"/>
        </w:rPr>
        <w:t>on-invasiv</w:t>
      </w:r>
      <w:r>
        <w:rPr>
          <w:rFonts w:ascii="Calibri" w:eastAsiaTheme="majorEastAsia" w:hAnsi="Calibri" w:cstheme="majorBidi"/>
          <w:b/>
          <w:sz w:val="32"/>
          <w:szCs w:val="32"/>
          <w:lang w:val="en-CA"/>
        </w:rPr>
        <w:t xml:space="preserve">e oxygenation </w:t>
      </w:r>
      <w:r w:rsidRPr="007669A7">
        <w:rPr>
          <w:rFonts w:ascii="Calibri" w:eastAsiaTheme="majorEastAsia" w:hAnsi="Calibri" w:cstheme="majorBidi"/>
          <w:b/>
          <w:sz w:val="32"/>
          <w:szCs w:val="32"/>
          <w:lang w:val="en-CA"/>
        </w:rPr>
        <w:t xml:space="preserve">strategies in COPD patients with chronic hypercapnic respiratory failure: a systematic review and network meta-analysis </w:t>
      </w:r>
    </w:p>
    <w:p w14:paraId="7BF74FB3" w14:textId="5A057C1B" w:rsidR="00200C48" w:rsidRPr="00E90DB3" w:rsidRDefault="00FD0D79">
      <w:pPr>
        <w:rPr>
          <w:i/>
          <w:iCs/>
          <w:sz w:val="28"/>
          <w:szCs w:val="28"/>
        </w:rPr>
      </w:pPr>
      <w:r w:rsidRPr="00E90DB3">
        <w:rPr>
          <w:i/>
          <w:iCs/>
          <w:sz w:val="28"/>
          <w:szCs w:val="28"/>
        </w:rPr>
        <w:t xml:space="preserve">Supplement </w:t>
      </w:r>
    </w:p>
    <w:sdt>
      <w:sdtPr>
        <w:rPr>
          <w:rFonts w:asciiTheme="minorHAnsi" w:eastAsiaTheme="minorHAnsi" w:hAnsiTheme="minorHAnsi" w:cstheme="minorBidi"/>
          <w:color w:val="auto"/>
          <w:sz w:val="22"/>
          <w:szCs w:val="22"/>
        </w:rPr>
        <w:id w:val="448511022"/>
        <w:docPartObj>
          <w:docPartGallery w:val="Table of Contents"/>
          <w:docPartUnique/>
        </w:docPartObj>
      </w:sdtPr>
      <w:sdtEndPr>
        <w:rPr>
          <w:b/>
          <w:bCs/>
          <w:noProof/>
        </w:rPr>
      </w:sdtEndPr>
      <w:sdtContent>
        <w:p w14:paraId="54791C93" w14:textId="4A4E2CEE" w:rsidR="004B613B" w:rsidRDefault="004B613B">
          <w:pPr>
            <w:pStyle w:val="TOCHeading"/>
          </w:pPr>
          <w:r>
            <w:t>Contents</w:t>
          </w:r>
        </w:p>
        <w:p w14:paraId="778988E8" w14:textId="139FD72F" w:rsidR="00C75969" w:rsidRDefault="004B613B">
          <w:pPr>
            <w:pStyle w:val="TOC2"/>
            <w:tabs>
              <w:tab w:val="right" w:leader="dot" w:pos="9350"/>
            </w:tabs>
            <w:rPr>
              <w:rFonts w:eastAsiaTheme="minorEastAsia"/>
              <w:noProof/>
              <w:kern w:val="2"/>
              <w:lang w:val="en-CA" w:eastAsia="en-CA"/>
              <w14:ligatures w14:val="standardContextual"/>
            </w:rPr>
          </w:pPr>
          <w:r>
            <w:fldChar w:fldCharType="begin"/>
          </w:r>
          <w:r>
            <w:instrText xml:space="preserve"> TOC \o "1-3" \h \z \u </w:instrText>
          </w:r>
          <w:r>
            <w:fldChar w:fldCharType="separate"/>
          </w:r>
          <w:hyperlink w:anchor="_Toc144635883" w:history="1">
            <w:r w:rsidR="00C75969" w:rsidRPr="00987C32">
              <w:rPr>
                <w:rStyle w:val="Hyperlink"/>
                <w:noProof/>
              </w:rPr>
              <w:t>eTable 1. Search strategy</w:t>
            </w:r>
            <w:r w:rsidR="00C75969">
              <w:rPr>
                <w:noProof/>
                <w:webHidden/>
              </w:rPr>
              <w:tab/>
            </w:r>
            <w:r w:rsidR="00C75969">
              <w:rPr>
                <w:noProof/>
                <w:webHidden/>
              </w:rPr>
              <w:fldChar w:fldCharType="begin"/>
            </w:r>
            <w:r w:rsidR="00C75969">
              <w:rPr>
                <w:noProof/>
                <w:webHidden/>
              </w:rPr>
              <w:instrText xml:space="preserve"> PAGEREF _Toc144635883 \h </w:instrText>
            </w:r>
            <w:r w:rsidR="00C75969">
              <w:rPr>
                <w:noProof/>
                <w:webHidden/>
              </w:rPr>
            </w:r>
            <w:r w:rsidR="00C75969">
              <w:rPr>
                <w:noProof/>
                <w:webHidden/>
              </w:rPr>
              <w:fldChar w:fldCharType="separate"/>
            </w:r>
            <w:r w:rsidR="00C75969">
              <w:rPr>
                <w:noProof/>
                <w:webHidden/>
              </w:rPr>
              <w:t>3</w:t>
            </w:r>
            <w:r w:rsidR="00C75969">
              <w:rPr>
                <w:noProof/>
                <w:webHidden/>
              </w:rPr>
              <w:fldChar w:fldCharType="end"/>
            </w:r>
          </w:hyperlink>
        </w:p>
        <w:p w14:paraId="72561CD2" w14:textId="7F7AC39B" w:rsidR="00C75969" w:rsidRDefault="00C75969">
          <w:pPr>
            <w:pStyle w:val="TOC2"/>
            <w:tabs>
              <w:tab w:val="right" w:leader="dot" w:pos="9350"/>
            </w:tabs>
            <w:rPr>
              <w:rFonts w:eastAsiaTheme="minorEastAsia"/>
              <w:noProof/>
              <w:kern w:val="2"/>
              <w:lang w:val="en-CA" w:eastAsia="en-CA"/>
              <w14:ligatures w14:val="standardContextual"/>
            </w:rPr>
          </w:pPr>
          <w:hyperlink w:anchor="_Toc144635884" w:history="1">
            <w:r w:rsidRPr="00987C32">
              <w:rPr>
                <w:rStyle w:val="Hyperlink"/>
                <w:noProof/>
              </w:rPr>
              <w:t>eTable 2. Risk of bias assessments</w:t>
            </w:r>
            <w:r>
              <w:rPr>
                <w:noProof/>
                <w:webHidden/>
              </w:rPr>
              <w:tab/>
            </w:r>
            <w:r>
              <w:rPr>
                <w:noProof/>
                <w:webHidden/>
              </w:rPr>
              <w:fldChar w:fldCharType="begin"/>
            </w:r>
            <w:r>
              <w:rPr>
                <w:noProof/>
                <w:webHidden/>
              </w:rPr>
              <w:instrText xml:space="preserve"> PAGEREF _Toc144635884 \h </w:instrText>
            </w:r>
            <w:r>
              <w:rPr>
                <w:noProof/>
                <w:webHidden/>
              </w:rPr>
            </w:r>
            <w:r>
              <w:rPr>
                <w:noProof/>
                <w:webHidden/>
              </w:rPr>
              <w:fldChar w:fldCharType="separate"/>
            </w:r>
            <w:r>
              <w:rPr>
                <w:noProof/>
                <w:webHidden/>
              </w:rPr>
              <w:t>7</w:t>
            </w:r>
            <w:r>
              <w:rPr>
                <w:noProof/>
                <w:webHidden/>
              </w:rPr>
              <w:fldChar w:fldCharType="end"/>
            </w:r>
          </w:hyperlink>
        </w:p>
        <w:p w14:paraId="6C9C9DE5" w14:textId="35CEA406" w:rsidR="00C75969" w:rsidRDefault="00C75969">
          <w:pPr>
            <w:pStyle w:val="TOC2"/>
            <w:tabs>
              <w:tab w:val="right" w:leader="dot" w:pos="9350"/>
            </w:tabs>
            <w:rPr>
              <w:rFonts w:eastAsiaTheme="minorEastAsia"/>
              <w:noProof/>
              <w:kern w:val="2"/>
              <w:lang w:val="en-CA" w:eastAsia="en-CA"/>
              <w14:ligatures w14:val="standardContextual"/>
            </w:rPr>
          </w:pPr>
          <w:hyperlink w:anchor="_Toc144635885" w:history="1">
            <w:r w:rsidRPr="00987C32">
              <w:rPr>
                <w:rStyle w:val="Hyperlink"/>
                <w:noProof/>
              </w:rPr>
              <w:t>eTable 3. Heterogeneity statistics for each network</w:t>
            </w:r>
            <w:r>
              <w:rPr>
                <w:noProof/>
                <w:webHidden/>
              </w:rPr>
              <w:tab/>
            </w:r>
            <w:r>
              <w:rPr>
                <w:noProof/>
                <w:webHidden/>
              </w:rPr>
              <w:fldChar w:fldCharType="begin"/>
            </w:r>
            <w:r>
              <w:rPr>
                <w:noProof/>
                <w:webHidden/>
              </w:rPr>
              <w:instrText xml:space="preserve"> PAGEREF _Toc144635885 \h </w:instrText>
            </w:r>
            <w:r>
              <w:rPr>
                <w:noProof/>
                <w:webHidden/>
              </w:rPr>
            </w:r>
            <w:r>
              <w:rPr>
                <w:noProof/>
                <w:webHidden/>
              </w:rPr>
              <w:fldChar w:fldCharType="separate"/>
            </w:r>
            <w:r>
              <w:rPr>
                <w:noProof/>
                <w:webHidden/>
              </w:rPr>
              <w:t>9</w:t>
            </w:r>
            <w:r>
              <w:rPr>
                <w:noProof/>
                <w:webHidden/>
              </w:rPr>
              <w:fldChar w:fldCharType="end"/>
            </w:r>
          </w:hyperlink>
        </w:p>
        <w:p w14:paraId="4F6252E6" w14:textId="77B93382" w:rsidR="00C75969" w:rsidRDefault="00C75969">
          <w:pPr>
            <w:pStyle w:val="TOC2"/>
            <w:tabs>
              <w:tab w:val="right" w:leader="dot" w:pos="9350"/>
            </w:tabs>
            <w:rPr>
              <w:rFonts w:eastAsiaTheme="minorEastAsia"/>
              <w:noProof/>
              <w:kern w:val="2"/>
              <w:lang w:val="en-CA" w:eastAsia="en-CA"/>
              <w14:ligatures w14:val="standardContextual"/>
            </w:rPr>
          </w:pPr>
          <w:hyperlink w:anchor="_Toc144635886" w:history="1">
            <w:r w:rsidRPr="00987C32">
              <w:rPr>
                <w:rStyle w:val="Hyperlink"/>
                <w:noProof/>
              </w:rPr>
              <w:t>eTable 4. Mortality network estimates and GRADE assessments</w:t>
            </w:r>
            <w:r>
              <w:rPr>
                <w:noProof/>
                <w:webHidden/>
              </w:rPr>
              <w:tab/>
            </w:r>
            <w:r>
              <w:rPr>
                <w:noProof/>
                <w:webHidden/>
              </w:rPr>
              <w:fldChar w:fldCharType="begin"/>
            </w:r>
            <w:r>
              <w:rPr>
                <w:noProof/>
                <w:webHidden/>
              </w:rPr>
              <w:instrText xml:space="preserve"> PAGEREF _Toc144635886 \h </w:instrText>
            </w:r>
            <w:r>
              <w:rPr>
                <w:noProof/>
                <w:webHidden/>
              </w:rPr>
            </w:r>
            <w:r>
              <w:rPr>
                <w:noProof/>
                <w:webHidden/>
              </w:rPr>
              <w:fldChar w:fldCharType="separate"/>
            </w:r>
            <w:r>
              <w:rPr>
                <w:noProof/>
                <w:webHidden/>
              </w:rPr>
              <w:t>10</w:t>
            </w:r>
            <w:r>
              <w:rPr>
                <w:noProof/>
                <w:webHidden/>
              </w:rPr>
              <w:fldChar w:fldCharType="end"/>
            </w:r>
          </w:hyperlink>
        </w:p>
        <w:p w14:paraId="0A133360" w14:textId="543DD288" w:rsidR="00C75969" w:rsidRDefault="00C75969">
          <w:pPr>
            <w:pStyle w:val="TOC2"/>
            <w:tabs>
              <w:tab w:val="right" w:leader="dot" w:pos="9350"/>
            </w:tabs>
            <w:rPr>
              <w:rFonts w:eastAsiaTheme="minorEastAsia"/>
              <w:noProof/>
              <w:kern w:val="2"/>
              <w:lang w:val="en-CA" w:eastAsia="en-CA"/>
              <w14:ligatures w14:val="standardContextual"/>
            </w:rPr>
          </w:pPr>
          <w:hyperlink w:anchor="_Toc144635887" w:history="1">
            <w:r w:rsidRPr="00987C32">
              <w:rPr>
                <w:rStyle w:val="Hyperlink"/>
                <w:noProof/>
              </w:rPr>
              <w:t>eTable 5. Acute exacerbation network estimates and GRADE assessments</w:t>
            </w:r>
            <w:r>
              <w:rPr>
                <w:noProof/>
                <w:webHidden/>
              </w:rPr>
              <w:tab/>
            </w:r>
            <w:r>
              <w:rPr>
                <w:noProof/>
                <w:webHidden/>
              </w:rPr>
              <w:fldChar w:fldCharType="begin"/>
            </w:r>
            <w:r>
              <w:rPr>
                <w:noProof/>
                <w:webHidden/>
              </w:rPr>
              <w:instrText xml:space="preserve"> PAGEREF _Toc144635887 \h </w:instrText>
            </w:r>
            <w:r>
              <w:rPr>
                <w:noProof/>
                <w:webHidden/>
              </w:rPr>
            </w:r>
            <w:r>
              <w:rPr>
                <w:noProof/>
                <w:webHidden/>
              </w:rPr>
              <w:fldChar w:fldCharType="separate"/>
            </w:r>
            <w:r>
              <w:rPr>
                <w:noProof/>
                <w:webHidden/>
              </w:rPr>
              <w:t>11</w:t>
            </w:r>
            <w:r>
              <w:rPr>
                <w:noProof/>
                <w:webHidden/>
              </w:rPr>
              <w:fldChar w:fldCharType="end"/>
            </w:r>
          </w:hyperlink>
        </w:p>
        <w:p w14:paraId="1DA699FB" w14:textId="0E301710" w:rsidR="00C75969" w:rsidRDefault="00C75969">
          <w:pPr>
            <w:pStyle w:val="TOC2"/>
            <w:tabs>
              <w:tab w:val="right" w:leader="dot" w:pos="9350"/>
            </w:tabs>
            <w:rPr>
              <w:rFonts w:eastAsiaTheme="minorEastAsia"/>
              <w:noProof/>
              <w:kern w:val="2"/>
              <w:lang w:val="en-CA" w:eastAsia="en-CA"/>
              <w14:ligatures w14:val="standardContextual"/>
            </w:rPr>
          </w:pPr>
          <w:hyperlink w:anchor="_Toc144635888" w:history="1">
            <w:r w:rsidRPr="00987C32">
              <w:rPr>
                <w:rStyle w:val="Hyperlink"/>
                <w:noProof/>
              </w:rPr>
              <w:t>eTable 6. Hospitalization network estimates and GRADE assessments</w:t>
            </w:r>
            <w:r>
              <w:rPr>
                <w:noProof/>
                <w:webHidden/>
              </w:rPr>
              <w:tab/>
            </w:r>
            <w:r>
              <w:rPr>
                <w:noProof/>
                <w:webHidden/>
              </w:rPr>
              <w:fldChar w:fldCharType="begin"/>
            </w:r>
            <w:r>
              <w:rPr>
                <w:noProof/>
                <w:webHidden/>
              </w:rPr>
              <w:instrText xml:space="preserve"> PAGEREF _Toc144635888 \h </w:instrText>
            </w:r>
            <w:r>
              <w:rPr>
                <w:noProof/>
                <w:webHidden/>
              </w:rPr>
            </w:r>
            <w:r>
              <w:rPr>
                <w:noProof/>
                <w:webHidden/>
              </w:rPr>
              <w:fldChar w:fldCharType="separate"/>
            </w:r>
            <w:r>
              <w:rPr>
                <w:noProof/>
                <w:webHidden/>
              </w:rPr>
              <w:t>12</w:t>
            </w:r>
            <w:r>
              <w:rPr>
                <w:noProof/>
                <w:webHidden/>
              </w:rPr>
              <w:fldChar w:fldCharType="end"/>
            </w:r>
          </w:hyperlink>
        </w:p>
        <w:p w14:paraId="1B6DFD30" w14:textId="31196B86" w:rsidR="00C75969" w:rsidRDefault="00C75969">
          <w:pPr>
            <w:pStyle w:val="TOC2"/>
            <w:tabs>
              <w:tab w:val="right" w:leader="dot" w:pos="9350"/>
            </w:tabs>
            <w:rPr>
              <w:rFonts w:eastAsiaTheme="minorEastAsia"/>
              <w:noProof/>
              <w:kern w:val="2"/>
              <w:lang w:val="en-CA" w:eastAsia="en-CA"/>
              <w14:ligatures w14:val="standardContextual"/>
            </w:rPr>
          </w:pPr>
          <w:hyperlink w:anchor="_Toc144635889" w:history="1">
            <w:r w:rsidRPr="00987C32">
              <w:rPr>
                <w:rStyle w:val="Hyperlink"/>
                <w:noProof/>
              </w:rPr>
              <w:t>eTable 7. SGRQ network estimates and GRADE assessments</w:t>
            </w:r>
            <w:r>
              <w:rPr>
                <w:noProof/>
                <w:webHidden/>
              </w:rPr>
              <w:tab/>
            </w:r>
            <w:r>
              <w:rPr>
                <w:noProof/>
                <w:webHidden/>
              </w:rPr>
              <w:fldChar w:fldCharType="begin"/>
            </w:r>
            <w:r>
              <w:rPr>
                <w:noProof/>
                <w:webHidden/>
              </w:rPr>
              <w:instrText xml:space="preserve"> PAGEREF _Toc144635889 \h </w:instrText>
            </w:r>
            <w:r>
              <w:rPr>
                <w:noProof/>
                <w:webHidden/>
              </w:rPr>
            </w:r>
            <w:r>
              <w:rPr>
                <w:noProof/>
                <w:webHidden/>
              </w:rPr>
              <w:fldChar w:fldCharType="separate"/>
            </w:r>
            <w:r>
              <w:rPr>
                <w:noProof/>
                <w:webHidden/>
              </w:rPr>
              <w:t>13</w:t>
            </w:r>
            <w:r>
              <w:rPr>
                <w:noProof/>
                <w:webHidden/>
              </w:rPr>
              <w:fldChar w:fldCharType="end"/>
            </w:r>
          </w:hyperlink>
        </w:p>
        <w:p w14:paraId="6596ED75" w14:textId="7997A6FA" w:rsidR="00C75969" w:rsidRDefault="00C75969">
          <w:pPr>
            <w:pStyle w:val="TOC2"/>
            <w:tabs>
              <w:tab w:val="right" w:leader="dot" w:pos="9350"/>
            </w:tabs>
            <w:rPr>
              <w:rFonts w:eastAsiaTheme="minorEastAsia"/>
              <w:noProof/>
              <w:kern w:val="2"/>
              <w:lang w:val="en-CA" w:eastAsia="en-CA"/>
              <w14:ligatures w14:val="standardContextual"/>
            </w:rPr>
          </w:pPr>
          <w:hyperlink w:anchor="_Toc144635890" w:history="1">
            <w:r w:rsidRPr="00987C32">
              <w:rPr>
                <w:rStyle w:val="Hyperlink"/>
                <w:noProof/>
              </w:rPr>
              <w:t>eFigure 1. Mortality/Pairwise analysis</w:t>
            </w:r>
            <w:r>
              <w:rPr>
                <w:noProof/>
                <w:webHidden/>
              </w:rPr>
              <w:tab/>
            </w:r>
            <w:r>
              <w:rPr>
                <w:noProof/>
                <w:webHidden/>
              </w:rPr>
              <w:fldChar w:fldCharType="begin"/>
            </w:r>
            <w:r>
              <w:rPr>
                <w:noProof/>
                <w:webHidden/>
              </w:rPr>
              <w:instrText xml:space="preserve"> PAGEREF _Toc144635890 \h </w:instrText>
            </w:r>
            <w:r>
              <w:rPr>
                <w:noProof/>
                <w:webHidden/>
              </w:rPr>
            </w:r>
            <w:r>
              <w:rPr>
                <w:noProof/>
                <w:webHidden/>
              </w:rPr>
              <w:fldChar w:fldCharType="separate"/>
            </w:r>
            <w:r>
              <w:rPr>
                <w:noProof/>
                <w:webHidden/>
              </w:rPr>
              <w:t>14</w:t>
            </w:r>
            <w:r>
              <w:rPr>
                <w:noProof/>
                <w:webHidden/>
              </w:rPr>
              <w:fldChar w:fldCharType="end"/>
            </w:r>
          </w:hyperlink>
        </w:p>
        <w:p w14:paraId="6A20853B" w14:textId="1D3623BD" w:rsidR="00C75969" w:rsidRDefault="00C75969">
          <w:pPr>
            <w:pStyle w:val="TOC2"/>
            <w:tabs>
              <w:tab w:val="right" w:leader="dot" w:pos="9350"/>
            </w:tabs>
            <w:rPr>
              <w:rFonts w:eastAsiaTheme="minorEastAsia"/>
              <w:noProof/>
              <w:kern w:val="2"/>
              <w:lang w:val="en-CA" w:eastAsia="en-CA"/>
              <w14:ligatures w14:val="standardContextual"/>
            </w:rPr>
          </w:pPr>
          <w:hyperlink w:anchor="_Toc144635891" w:history="1">
            <w:r w:rsidRPr="00987C32">
              <w:rPr>
                <w:rStyle w:val="Hyperlink"/>
                <w:noProof/>
              </w:rPr>
              <w:t>eFigure 2. Mortality/Node split analysis</w:t>
            </w:r>
            <w:r>
              <w:rPr>
                <w:noProof/>
                <w:webHidden/>
              </w:rPr>
              <w:tab/>
            </w:r>
            <w:r>
              <w:rPr>
                <w:noProof/>
                <w:webHidden/>
              </w:rPr>
              <w:fldChar w:fldCharType="begin"/>
            </w:r>
            <w:r>
              <w:rPr>
                <w:noProof/>
                <w:webHidden/>
              </w:rPr>
              <w:instrText xml:space="preserve"> PAGEREF _Toc144635891 \h </w:instrText>
            </w:r>
            <w:r>
              <w:rPr>
                <w:noProof/>
                <w:webHidden/>
              </w:rPr>
            </w:r>
            <w:r>
              <w:rPr>
                <w:noProof/>
                <w:webHidden/>
              </w:rPr>
              <w:fldChar w:fldCharType="separate"/>
            </w:r>
            <w:r>
              <w:rPr>
                <w:noProof/>
                <w:webHidden/>
              </w:rPr>
              <w:t>15</w:t>
            </w:r>
            <w:r>
              <w:rPr>
                <w:noProof/>
                <w:webHidden/>
              </w:rPr>
              <w:fldChar w:fldCharType="end"/>
            </w:r>
          </w:hyperlink>
        </w:p>
        <w:p w14:paraId="7CA41F91" w14:textId="65E4C3BC" w:rsidR="00C75969" w:rsidRDefault="00C75969">
          <w:pPr>
            <w:pStyle w:val="TOC2"/>
            <w:tabs>
              <w:tab w:val="right" w:leader="dot" w:pos="9350"/>
            </w:tabs>
            <w:rPr>
              <w:rFonts w:eastAsiaTheme="minorEastAsia"/>
              <w:noProof/>
              <w:kern w:val="2"/>
              <w:lang w:val="en-CA" w:eastAsia="en-CA"/>
              <w14:ligatures w14:val="standardContextual"/>
            </w:rPr>
          </w:pPr>
          <w:hyperlink w:anchor="_Toc144635892" w:history="1">
            <w:r w:rsidRPr="00987C32">
              <w:rPr>
                <w:rStyle w:val="Hyperlink"/>
                <w:noProof/>
              </w:rPr>
              <w:t>eFigure 3. Mortality/Network estimates</w:t>
            </w:r>
            <w:r>
              <w:rPr>
                <w:noProof/>
                <w:webHidden/>
              </w:rPr>
              <w:tab/>
            </w:r>
            <w:r>
              <w:rPr>
                <w:noProof/>
                <w:webHidden/>
              </w:rPr>
              <w:fldChar w:fldCharType="begin"/>
            </w:r>
            <w:r>
              <w:rPr>
                <w:noProof/>
                <w:webHidden/>
              </w:rPr>
              <w:instrText xml:space="preserve"> PAGEREF _Toc144635892 \h </w:instrText>
            </w:r>
            <w:r>
              <w:rPr>
                <w:noProof/>
                <w:webHidden/>
              </w:rPr>
            </w:r>
            <w:r>
              <w:rPr>
                <w:noProof/>
                <w:webHidden/>
              </w:rPr>
              <w:fldChar w:fldCharType="separate"/>
            </w:r>
            <w:r>
              <w:rPr>
                <w:noProof/>
                <w:webHidden/>
              </w:rPr>
              <w:t>16</w:t>
            </w:r>
            <w:r>
              <w:rPr>
                <w:noProof/>
                <w:webHidden/>
              </w:rPr>
              <w:fldChar w:fldCharType="end"/>
            </w:r>
          </w:hyperlink>
        </w:p>
        <w:p w14:paraId="3F5BF689" w14:textId="34137C30" w:rsidR="00C75969" w:rsidRDefault="00C75969">
          <w:pPr>
            <w:pStyle w:val="TOC2"/>
            <w:tabs>
              <w:tab w:val="right" w:leader="dot" w:pos="9350"/>
            </w:tabs>
            <w:rPr>
              <w:rFonts w:eastAsiaTheme="minorEastAsia"/>
              <w:noProof/>
              <w:kern w:val="2"/>
              <w:lang w:val="en-CA" w:eastAsia="en-CA"/>
              <w14:ligatures w14:val="standardContextual"/>
            </w:rPr>
          </w:pPr>
          <w:hyperlink w:anchor="_Toc144635893" w:history="1">
            <w:r w:rsidRPr="00987C32">
              <w:rPr>
                <w:rStyle w:val="Hyperlink"/>
                <w:noProof/>
              </w:rPr>
              <w:t>eFigure 4. Mortality plot/Network funnel plot</w:t>
            </w:r>
            <w:r>
              <w:rPr>
                <w:noProof/>
                <w:webHidden/>
              </w:rPr>
              <w:tab/>
            </w:r>
            <w:r>
              <w:rPr>
                <w:noProof/>
                <w:webHidden/>
              </w:rPr>
              <w:fldChar w:fldCharType="begin"/>
            </w:r>
            <w:r>
              <w:rPr>
                <w:noProof/>
                <w:webHidden/>
              </w:rPr>
              <w:instrText xml:space="preserve"> PAGEREF _Toc144635893 \h </w:instrText>
            </w:r>
            <w:r>
              <w:rPr>
                <w:noProof/>
                <w:webHidden/>
              </w:rPr>
            </w:r>
            <w:r>
              <w:rPr>
                <w:noProof/>
                <w:webHidden/>
              </w:rPr>
              <w:fldChar w:fldCharType="separate"/>
            </w:r>
            <w:r>
              <w:rPr>
                <w:noProof/>
                <w:webHidden/>
              </w:rPr>
              <w:t>17</w:t>
            </w:r>
            <w:r>
              <w:rPr>
                <w:noProof/>
                <w:webHidden/>
              </w:rPr>
              <w:fldChar w:fldCharType="end"/>
            </w:r>
          </w:hyperlink>
        </w:p>
        <w:p w14:paraId="460DBF29" w14:textId="7C1C847C" w:rsidR="00C75969" w:rsidRDefault="00C75969">
          <w:pPr>
            <w:pStyle w:val="TOC2"/>
            <w:tabs>
              <w:tab w:val="right" w:leader="dot" w:pos="9350"/>
            </w:tabs>
            <w:rPr>
              <w:rFonts w:eastAsiaTheme="minorEastAsia"/>
              <w:noProof/>
              <w:kern w:val="2"/>
              <w:lang w:val="en-CA" w:eastAsia="en-CA"/>
              <w14:ligatures w14:val="standardContextual"/>
            </w:rPr>
          </w:pPr>
          <w:hyperlink w:anchor="_Toc144635894" w:history="1">
            <w:r w:rsidRPr="00987C32">
              <w:rPr>
                <w:rStyle w:val="Hyperlink"/>
                <w:noProof/>
              </w:rPr>
              <w:t>eFigure 5. Acute exacerbation/Pairwise analysis</w:t>
            </w:r>
            <w:r>
              <w:rPr>
                <w:noProof/>
                <w:webHidden/>
              </w:rPr>
              <w:tab/>
            </w:r>
            <w:r>
              <w:rPr>
                <w:noProof/>
                <w:webHidden/>
              </w:rPr>
              <w:fldChar w:fldCharType="begin"/>
            </w:r>
            <w:r>
              <w:rPr>
                <w:noProof/>
                <w:webHidden/>
              </w:rPr>
              <w:instrText xml:space="preserve"> PAGEREF _Toc144635894 \h </w:instrText>
            </w:r>
            <w:r>
              <w:rPr>
                <w:noProof/>
                <w:webHidden/>
              </w:rPr>
            </w:r>
            <w:r>
              <w:rPr>
                <w:noProof/>
                <w:webHidden/>
              </w:rPr>
              <w:fldChar w:fldCharType="separate"/>
            </w:r>
            <w:r>
              <w:rPr>
                <w:noProof/>
                <w:webHidden/>
              </w:rPr>
              <w:t>18</w:t>
            </w:r>
            <w:r>
              <w:rPr>
                <w:noProof/>
                <w:webHidden/>
              </w:rPr>
              <w:fldChar w:fldCharType="end"/>
            </w:r>
          </w:hyperlink>
        </w:p>
        <w:p w14:paraId="186B561F" w14:textId="1F376086" w:rsidR="00C75969" w:rsidRDefault="00C75969">
          <w:pPr>
            <w:pStyle w:val="TOC2"/>
            <w:tabs>
              <w:tab w:val="right" w:leader="dot" w:pos="9350"/>
            </w:tabs>
            <w:rPr>
              <w:rFonts w:eastAsiaTheme="minorEastAsia"/>
              <w:noProof/>
              <w:kern w:val="2"/>
              <w:lang w:val="en-CA" w:eastAsia="en-CA"/>
              <w14:ligatures w14:val="standardContextual"/>
            </w:rPr>
          </w:pPr>
          <w:hyperlink w:anchor="_Toc144635895" w:history="1">
            <w:r w:rsidRPr="00987C32">
              <w:rPr>
                <w:rStyle w:val="Hyperlink"/>
                <w:noProof/>
              </w:rPr>
              <w:t>eFigure 6. Acute exacerbation/Node split analysis</w:t>
            </w:r>
            <w:r>
              <w:rPr>
                <w:noProof/>
                <w:webHidden/>
              </w:rPr>
              <w:tab/>
            </w:r>
            <w:r>
              <w:rPr>
                <w:noProof/>
                <w:webHidden/>
              </w:rPr>
              <w:fldChar w:fldCharType="begin"/>
            </w:r>
            <w:r>
              <w:rPr>
                <w:noProof/>
                <w:webHidden/>
              </w:rPr>
              <w:instrText xml:space="preserve"> PAGEREF _Toc144635895 \h </w:instrText>
            </w:r>
            <w:r>
              <w:rPr>
                <w:noProof/>
                <w:webHidden/>
              </w:rPr>
            </w:r>
            <w:r>
              <w:rPr>
                <w:noProof/>
                <w:webHidden/>
              </w:rPr>
              <w:fldChar w:fldCharType="separate"/>
            </w:r>
            <w:r>
              <w:rPr>
                <w:noProof/>
                <w:webHidden/>
              </w:rPr>
              <w:t>19</w:t>
            </w:r>
            <w:r>
              <w:rPr>
                <w:noProof/>
                <w:webHidden/>
              </w:rPr>
              <w:fldChar w:fldCharType="end"/>
            </w:r>
          </w:hyperlink>
        </w:p>
        <w:p w14:paraId="68D3AF03" w14:textId="31B518B7" w:rsidR="00C75969" w:rsidRDefault="00C75969">
          <w:pPr>
            <w:pStyle w:val="TOC2"/>
            <w:tabs>
              <w:tab w:val="right" w:leader="dot" w:pos="9350"/>
            </w:tabs>
            <w:rPr>
              <w:rFonts w:eastAsiaTheme="minorEastAsia"/>
              <w:noProof/>
              <w:kern w:val="2"/>
              <w:lang w:val="en-CA" w:eastAsia="en-CA"/>
              <w14:ligatures w14:val="standardContextual"/>
            </w:rPr>
          </w:pPr>
          <w:hyperlink w:anchor="_Toc144635896" w:history="1">
            <w:r w:rsidRPr="00987C32">
              <w:rPr>
                <w:rStyle w:val="Hyperlink"/>
                <w:noProof/>
              </w:rPr>
              <w:t>eFigure 7. Acute exacerbation/Network estimates</w:t>
            </w:r>
            <w:r>
              <w:rPr>
                <w:noProof/>
                <w:webHidden/>
              </w:rPr>
              <w:tab/>
            </w:r>
            <w:r>
              <w:rPr>
                <w:noProof/>
                <w:webHidden/>
              </w:rPr>
              <w:fldChar w:fldCharType="begin"/>
            </w:r>
            <w:r>
              <w:rPr>
                <w:noProof/>
                <w:webHidden/>
              </w:rPr>
              <w:instrText xml:space="preserve"> PAGEREF _Toc144635896 \h </w:instrText>
            </w:r>
            <w:r>
              <w:rPr>
                <w:noProof/>
                <w:webHidden/>
              </w:rPr>
            </w:r>
            <w:r>
              <w:rPr>
                <w:noProof/>
                <w:webHidden/>
              </w:rPr>
              <w:fldChar w:fldCharType="separate"/>
            </w:r>
            <w:r>
              <w:rPr>
                <w:noProof/>
                <w:webHidden/>
              </w:rPr>
              <w:t>20</w:t>
            </w:r>
            <w:r>
              <w:rPr>
                <w:noProof/>
                <w:webHidden/>
              </w:rPr>
              <w:fldChar w:fldCharType="end"/>
            </w:r>
          </w:hyperlink>
        </w:p>
        <w:p w14:paraId="1BEDF86F" w14:textId="7DED3E4F" w:rsidR="00C75969" w:rsidRDefault="00C75969">
          <w:pPr>
            <w:pStyle w:val="TOC2"/>
            <w:tabs>
              <w:tab w:val="right" w:leader="dot" w:pos="9350"/>
            </w:tabs>
            <w:rPr>
              <w:rFonts w:eastAsiaTheme="minorEastAsia"/>
              <w:noProof/>
              <w:kern w:val="2"/>
              <w:lang w:val="en-CA" w:eastAsia="en-CA"/>
              <w14:ligatures w14:val="standardContextual"/>
            </w:rPr>
          </w:pPr>
          <w:hyperlink w:anchor="_Toc144635897" w:history="1">
            <w:r w:rsidRPr="00987C32">
              <w:rPr>
                <w:rStyle w:val="Hyperlink"/>
                <w:noProof/>
              </w:rPr>
              <w:t>eFigure 8. Acute exacerbation plot/Network funnel plot</w:t>
            </w:r>
            <w:r>
              <w:rPr>
                <w:noProof/>
                <w:webHidden/>
              </w:rPr>
              <w:tab/>
            </w:r>
            <w:r>
              <w:rPr>
                <w:noProof/>
                <w:webHidden/>
              </w:rPr>
              <w:fldChar w:fldCharType="begin"/>
            </w:r>
            <w:r>
              <w:rPr>
                <w:noProof/>
                <w:webHidden/>
              </w:rPr>
              <w:instrText xml:space="preserve"> PAGEREF _Toc144635897 \h </w:instrText>
            </w:r>
            <w:r>
              <w:rPr>
                <w:noProof/>
                <w:webHidden/>
              </w:rPr>
            </w:r>
            <w:r>
              <w:rPr>
                <w:noProof/>
                <w:webHidden/>
              </w:rPr>
              <w:fldChar w:fldCharType="separate"/>
            </w:r>
            <w:r>
              <w:rPr>
                <w:noProof/>
                <w:webHidden/>
              </w:rPr>
              <w:t>21</w:t>
            </w:r>
            <w:r>
              <w:rPr>
                <w:noProof/>
                <w:webHidden/>
              </w:rPr>
              <w:fldChar w:fldCharType="end"/>
            </w:r>
          </w:hyperlink>
        </w:p>
        <w:p w14:paraId="136074D9" w14:textId="0AE3D984" w:rsidR="00C75969" w:rsidRDefault="00C75969">
          <w:pPr>
            <w:pStyle w:val="TOC2"/>
            <w:tabs>
              <w:tab w:val="right" w:leader="dot" w:pos="9350"/>
            </w:tabs>
            <w:rPr>
              <w:rFonts w:eastAsiaTheme="minorEastAsia"/>
              <w:noProof/>
              <w:kern w:val="2"/>
              <w:lang w:val="en-CA" w:eastAsia="en-CA"/>
              <w14:ligatures w14:val="standardContextual"/>
            </w:rPr>
          </w:pPr>
          <w:hyperlink w:anchor="_Toc144635898" w:history="1">
            <w:r w:rsidRPr="00987C32">
              <w:rPr>
                <w:rStyle w:val="Hyperlink"/>
                <w:noProof/>
              </w:rPr>
              <w:t>eFigure 9. Hospitalization/Pairwise analysis</w:t>
            </w:r>
            <w:r>
              <w:rPr>
                <w:noProof/>
                <w:webHidden/>
              </w:rPr>
              <w:tab/>
            </w:r>
            <w:r>
              <w:rPr>
                <w:noProof/>
                <w:webHidden/>
              </w:rPr>
              <w:fldChar w:fldCharType="begin"/>
            </w:r>
            <w:r>
              <w:rPr>
                <w:noProof/>
                <w:webHidden/>
              </w:rPr>
              <w:instrText xml:space="preserve"> PAGEREF _Toc144635898 \h </w:instrText>
            </w:r>
            <w:r>
              <w:rPr>
                <w:noProof/>
                <w:webHidden/>
              </w:rPr>
            </w:r>
            <w:r>
              <w:rPr>
                <w:noProof/>
                <w:webHidden/>
              </w:rPr>
              <w:fldChar w:fldCharType="separate"/>
            </w:r>
            <w:r>
              <w:rPr>
                <w:noProof/>
                <w:webHidden/>
              </w:rPr>
              <w:t>22</w:t>
            </w:r>
            <w:r>
              <w:rPr>
                <w:noProof/>
                <w:webHidden/>
              </w:rPr>
              <w:fldChar w:fldCharType="end"/>
            </w:r>
          </w:hyperlink>
        </w:p>
        <w:p w14:paraId="766F56FC" w14:textId="35D3B151" w:rsidR="00C75969" w:rsidRDefault="00C75969">
          <w:pPr>
            <w:pStyle w:val="TOC2"/>
            <w:tabs>
              <w:tab w:val="right" w:leader="dot" w:pos="9350"/>
            </w:tabs>
            <w:rPr>
              <w:rFonts w:eastAsiaTheme="minorEastAsia"/>
              <w:noProof/>
              <w:kern w:val="2"/>
              <w:lang w:val="en-CA" w:eastAsia="en-CA"/>
              <w14:ligatures w14:val="standardContextual"/>
            </w:rPr>
          </w:pPr>
          <w:hyperlink w:anchor="_Toc144635899" w:history="1">
            <w:r w:rsidRPr="00987C32">
              <w:rPr>
                <w:rStyle w:val="Hyperlink"/>
                <w:noProof/>
              </w:rPr>
              <w:t>eFigure 10. Hospitalization/Network estimates</w:t>
            </w:r>
            <w:r>
              <w:rPr>
                <w:noProof/>
                <w:webHidden/>
              </w:rPr>
              <w:tab/>
            </w:r>
            <w:r>
              <w:rPr>
                <w:noProof/>
                <w:webHidden/>
              </w:rPr>
              <w:fldChar w:fldCharType="begin"/>
            </w:r>
            <w:r>
              <w:rPr>
                <w:noProof/>
                <w:webHidden/>
              </w:rPr>
              <w:instrText xml:space="preserve"> PAGEREF _Toc144635899 \h </w:instrText>
            </w:r>
            <w:r>
              <w:rPr>
                <w:noProof/>
                <w:webHidden/>
              </w:rPr>
            </w:r>
            <w:r>
              <w:rPr>
                <w:noProof/>
                <w:webHidden/>
              </w:rPr>
              <w:fldChar w:fldCharType="separate"/>
            </w:r>
            <w:r>
              <w:rPr>
                <w:noProof/>
                <w:webHidden/>
              </w:rPr>
              <w:t>23</w:t>
            </w:r>
            <w:r>
              <w:rPr>
                <w:noProof/>
                <w:webHidden/>
              </w:rPr>
              <w:fldChar w:fldCharType="end"/>
            </w:r>
          </w:hyperlink>
        </w:p>
        <w:p w14:paraId="2868FD8E" w14:textId="1851ED6A" w:rsidR="00C75969" w:rsidRDefault="00C75969">
          <w:pPr>
            <w:pStyle w:val="TOC2"/>
            <w:tabs>
              <w:tab w:val="right" w:leader="dot" w:pos="9350"/>
            </w:tabs>
            <w:rPr>
              <w:rFonts w:eastAsiaTheme="minorEastAsia"/>
              <w:noProof/>
              <w:kern w:val="2"/>
              <w:lang w:val="en-CA" w:eastAsia="en-CA"/>
              <w14:ligatures w14:val="standardContextual"/>
            </w:rPr>
          </w:pPr>
          <w:hyperlink w:anchor="_Toc144635900" w:history="1">
            <w:r w:rsidRPr="00987C32">
              <w:rPr>
                <w:rStyle w:val="Hyperlink"/>
                <w:noProof/>
              </w:rPr>
              <w:t>eFigure 11. Hospitalization plot/Network funnel plot</w:t>
            </w:r>
            <w:r>
              <w:rPr>
                <w:noProof/>
                <w:webHidden/>
              </w:rPr>
              <w:tab/>
            </w:r>
            <w:r>
              <w:rPr>
                <w:noProof/>
                <w:webHidden/>
              </w:rPr>
              <w:fldChar w:fldCharType="begin"/>
            </w:r>
            <w:r>
              <w:rPr>
                <w:noProof/>
                <w:webHidden/>
              </w:rPr>
              <w:instrText xml:space="preserve"> PAGEREF _Toc144635900 \h </w:instrText>
            </w:r>
            <w:r>
              <w:rPr>
                <w:noProof/>
                <w:webHidden/>
              </w:rPr>
            </w:r>
            <w:r>
              <w:rPr>
                <w:noProof/>
                <w:webHidden/>
              </w:rPr>
              <w:fldChar w:fldCharType="separate"/>
            </w:r>
            <w:r>
              <w:rPr>
                <w:noProof/>
                <w:webHidden/>
              </w:rPr>
              <w:t>24</w:t>
            </w:r>
            <w:r>
              <w:rPr>
                <w:noProof/>
                <w:webHidden/>
              </w:rPr>
              <w:fldChar w:fldCharType="end"/>
            </w:r>
          </w:hyperlink>
        </w:p>
        <w:p w14:paraId="5ED3FBBD" w14:textId="6050897A" w:rsidR="00C75969" w:rsidRDefault="00C75969">
          <w:pPr>
            <w:pStyle w:val="TOC2"/>
            <w:tabs>
              <w:tab w:val="right" w:leader="dot" w:pos="9350"/>
            </w:tabs>
            <w:rPr>
              <w:rFonts w:eastAsiaTheme="minorEastAsia"/>
              <w:noProof/>
              <w:kern w:val="2"/>
              <w:lang w:val="en-CA" w:eastAsia="en-CA"/>
              <w14:ligatures w14:val="standardContextual"/>
            </w:rPr>
          </w:pPr>
          <w:hyperlink w:anchor="_Toc144635901" w:history="1">
            <w:r w:rsidRPr="00987C32">
              <w:rPr>
                <w:rStyle w:val="Hyperlink"/>
                <w:noProof/>
              </w:rPr>
              <w:t>eFigure 12. SGRQ/Pairwise analysis</w:t>
            </w:r>
            <w:r>
              <w:rPr>
                <w:noProof/>
                <w:webHidden/>
              </w:rPr>
              <w:tab/>
            </w:r>
            <w:r>
              <w:rPr>
                <w:noProof/>
                <w:webHidden/>
              </w:rPr>
              <w:fldChar w:fldCharType="begin"/>
            </w:r>
            <w:r>
              <w:rPr>
                <w:noProof/>
                <w:webHidden/>
              </w:rPr>
              <w:instrText xml:space="preserve"> PAGEREF _Toc144635901 \h </w:instrText>
            </w:r>
            <w:r>
              <w:rPr>
                <w:noProof/>
                <w:webHidden/>
              </w:rPr>
            </w:r>
            <w:r>
              <w:rPr>
                <w:noProof/>
                <w:webHidden/>
              </w:rPr>
              <w:fldChar w:fldCharType="separate"/>
            </w:r>
            <w:r>
              <w:rPr>
                <w:noProof/>
                <w:webHidden/>
              </w:rPr>
              <w:t>25</w:t>
            </w:r>
            <w:r>
              <w:rPr>
                <w:noProof/>
                <w:webHidden/>
              </w:rPr>
              <w:fldChar w:fldCharType="end"/>
            </w:r>
          </w:hyperlink>
        </w:p>
        <w:p w14:paraId="056D629F" w14:textId="481663B0" w:rsidR="00C75969" w:rsidRDefault="00C75969">
          <w:pPr>
            <w:pStyle w:val="TOC2"/>
            <w:tabs>
              <w:tab w:val="right" w:leader="dot" w:pos="9350"/>
            </w:tabs>
            <w:rPr>
              <w:rFonts w:eastAsiaTheme="minorEastAsia"/>
              <w:noProof/>
              <w:kern w:val="2"/>
              <w:lang w:val="en-CA" w:eastAsia="en-CA"/>
              <w14:ligatures w14:val="standardContextual"/>
            </w:rPr>
          </w:pPr>
          <w:hyperlink w:anchor="_Toc144635902" w:history="1">
            <w:r w:rsidRPr="00987C32">
              <w:rPr>
                <w:rStyle w:val="Hyperlink"/>
                <w:noProof/>
              </w:rPr>
              <w:t>eFigure 13. SGRQ/Node split analysis</w:t>
            </w:r>
            <w:r>
              <w:rPr>
                <w:noProof/>
                <w:webHidden/>
              </w:rPr>
              <w:tab/>
            </w:r>
            <w:r>
              <w:rPr>
                <w:noProof/>
                <w:webHidden/>
              </w:rPr>
              <w:fldChar w:fldCharType="begin"/>
            </w:r>
            <w:r>
              <w:rPr>
                <w:noProof/>
                <w:webHidden/>
              </w:rPr>
              <w:instrText xml:space="preserve"> PAGEREF _Toc144635902 \h </w:instrText>
            </w:r>
            <w:r>
              <w:rPr>
                <w:noProof/>
                <w:webHidden/>
              </w:rPr>
            </w:r>
            <w:r>
              <w:rPr>
                <w:noProof/>
                <w:webHidden/>
              </w:rPr>
              <w:fldChar w:fldCharType="separate"/>
            </w:r>
            <w:r>
              <w:rPr>
                <w:noProof/>
                <w:webHidden/>
              </w:rPr>
              <w:t>26</w:t>
            </w:r>
            <w:r>
              <w:rPr>
                <w:noProof/>
                <w:webHidden/>
              </w:rPr>
              <w:fldChar w:fldCharType="end"/>
            </w:r>
          </w:hyperlink>
        </w:p>
        <w:p w14:paraId="506D22E3" w14:textId="31B9CC35" w:rsidR="00C75969" w:rsidRDefault="00C75969">
          <w:pPr>
            <w:pStyle w:val="TOC2"/>
            <w:tabs>
              <w:tab w:val="right" w:leader="dot" w:pos="9350"/>
            </w:tabs>
            <w:rPr>
              <w:rFonts w:eastAsiaTheme="minorEastAsia"/>
              <w:noProof/>
              <w:kern w:val="2"/>
              <w:lang w:val="en-CA" w:eastAsia="en-CA"/>
              <w14:ligatures w14:val="standardContextual"/>
            </w:rPr>
          </w:pPr>
          <w:hyperlink w:anchor="_Toc144635903" w:history="1">
            <w:r w:rsidRPr="00987C32">
              <w:rPr>
                <w:rStyle w:val="Hyperlink"/>
                <w:noProof/>
              </w:rPr>
              <w:t>eFigure 14. SGRQ/Network estimates</w:t>
            </w:r>
            <w:r>
              <w:rPr>
                <w:noProof/>
                <w:webHidden/>
              </w:rPr>
              <w:tab/>
            </w:r>
            <w:r>
              <w:rPr>
                <w:noProof/>
                <w:webHidden/>
              </w:rPr>
              <w:fldChar w:fldCharType="begin"/>
            </w:r>
            <w:r>
              <w:rPr>
                <w:noProof/>
                <w:webHidden/>
              </w:rPr>
              <w:instrText xml:space="preserve"> PAGEREF _Toc144635903 \h </w:instrText>
            </w:r>
            <w:r>
              <w:rPr>
                <w:noProof/>
                <w:webHidden/>
              </w:rPr>
            </w:r>
            <w:r>
              <w:rPr>
                <w:noProof/>
                <w:webHidden/>
              </w:rPr>
              <w:fldChar w:fldCharType="separate"/>
            </w:r>
            <w:r>
              <w:rPr>
                <w:noProof/>
                <w:webHidden/>
              </w:rPr>
              <w:t>27</w:t>
            </w:r>
            <w:r>
              <w:rPr>
                <w:noProof/>
                <w:webHidden/>
              </w:rPr>
              <w:fldChar w:fldCharType="end"/>
            </w:r>
          </w:hyperlink>
        </w:p>
        <w:p w14:paraId="05E02FFE" w14:textId="4BA83210" w:rsidR="00C75969" w:rsidRDefault="00C75969">
          <w:pPr>
            <w:pStyle w:val="TOC2"/>
            <w:tabs>
              <w:tab w:val="right" w:leader="dot" w:pos="9350"/>
            </w:tabs>
            <w:rPr>
              <w:rFonts w:eastAsiaTheme="minorEastAsia"/>
              <w:noProof/>
              <w:kern w:val="2"/>
              <w:lang w:val="en-CA" w:eastAsia="en-CA"/>
              <w14:ligatures w14:val="standardContextual"/>
            </w:rPr>
          </w:pPr>
          <w:hyperlink w:anchor="_Toc144635904" w:history="1">
            <w:r w:rsidRPr="00987C32">
              <w:rPr>
                <w:rStyle w:val="Hyperlink"/>
                <w:noProof/>
              </w:rPr>
              <w:t>eFigure 14. SGRQ plot/Network funnel plot</w:t>
            </w:r>
            <w:r>
              <w:rPr>
                <w:noProof/>
                <w:webHidden/>
              </w:rPr>
              <w:tab/>
            </w:r>
            <w:r>
              <w:rPr>
                <w:noProof/>
                <w:webHidden/>
              </w:rPr>
              <w:fldChar w:fldCharType="begin"/>
            </w:r>
            <w:r>
              <w:rPr>
                <w:noProof/>
                <w:webHidden/>
              </w:rPr>
              <w:instrText xml:space="preserve"> PAGEREF _Toc144635904 \h </w:instrText>
            </w:r>
            <w:r>
              <w:rPr>
                <w:noProof/>
                <w:webHidden/>
              </w:rPr>
            </w:r>
            <w:r>
              <w:rPr>
                <w:noProof/>
                <w:webHidden/>
              </w:rPr>
              <w:fldChar w:fldCharType="separate"/>
            </w:r>
            <w:r>
              <w:rPr>
                <w:noProof/>
                <w:webHidden/>
              </w:rPr>
              <w:t>28</w:t>
            </w:r>
            <w:r>
              <w:rPr>
                <w:noProof/>
                <w:webHidden/>
              </w:rPr>
              <w:fldChar w:fldCharType="end"/>
            </w:r>
          </w:hyperlink>
        </w:p>
        <w:p w14:paraId="049DC85E" w14:textId="44A2818D" w:rsidR="00C75969" w:rsidRDefault="00C75969">
          <w:pPr>
            <w:pStyle w:val="TOC2"/>
            <w:tabs>
              <w:tab w:val="right" w:leader="dot" w:pos="9350"/>
            </w:tabs>
            <w:rPr>
              <w:rFonts w:eastAsiaTheme="minorEastAsia"/>
              <w:noProof/>
              <w:kern w:val="2"/>
              <w:lang w:val="en-CA" w:eastAsia="en-CA"/>
              <w14:ligatures w14:val="standardContextual"/>
            </w:rPr>
          </w:pPr>
          <w:hyperlink w:anchor="_Toc144635905" w:history="1">
            <w:r w:rsidRPr="00987C32">
              <w:rPr>
                <w:rStyle w:val="Hyperlink"/>
                <w:noProof/>
              </w:rPr>
              <w:t>eFigure 15. NPPV - Mortality/stability</w:t>
            </w:r>
            <w:r>
              <w:rPr>
                <w:noProof/>
                <w:webHidden/>
              </w:rPr>
              <w:tab/>
            </w:r>
            <w:r>
              <w:rPr>
                <w:noProof/>
                <w:webHidden/>
              </w:rPr>
              <w:fldChar w:fldCharType="begin"/>
            </w:r>
            <w:r>
              <w:rPr>
                <w:noProof/>
                <w:webHidden/>
              </w:rPr>
              <w:instrText xml:space="preserve"> PAGEREF _Toc144635905 \h </w:instrText>
            </w:r>
            <w:r>
              <w:rPr>
                <w:noProof/>
                <w:webHidden/>
              </w:rPr>
            </w:r>
            <w:r>
              <w:rPr>
                <w:noProof/>
                <w:webHidden/>
              </w:rPr>
              <w:fldChar w:fldCharType="separate"/>
            </w:r>
            <w:r>
              <w:rPr>
                <w:noProof/>
                <w:webHidden/>
              </w:rPr>
              <w:t>29</w:t>
            </w:r>
            <w:r>
              <w:rPr>
                <w:noProof/>
                <w:webHidden/>
              </w:rPr>
              <w:fldChar w:fldCharType="end"/>
            </w:r>
          </w:hyperlink>
        </w:p>
        <w:p w14:paraId="341C6E41" w14:textId="3C3F0036" w:rsidR="00C75969" w:rsidRDefault="00C75969">
          <w:pPr>
            <w:pStyle w:val="TOC2"/>
            <w:tabs>
              <w:tab w:val="right" w:leader="dot" w:pos="9350"/>
            </w:tabs>
            <w:rPr>
              <w:rFonts w:eastAsiaTheme="minorEastAsia"/>
              <w:noProof/>
              <w:kern w:val="2"/>
              <w:lang w:val="en-CA" w:eastAsia="en-CA"/>
              <w14:ligatures w14:val="standardContextual"/>
            </w:rPr>
          </w:pPr>
          <w:hyperlink w:anchor="_Toc144635906" w:history="1">
            <w:r w:rsidRPr="00987C32">
              <w:rPr>
                <w:rStyle w:val="Hyperlink"/>
                <w:noProof/>
              </w:rPr>
              <w:t>eFigure 16. NPPV - Mortality/PaCO2</w:t>
            </w:r>
            <w:r>
              <w:rPr>
                <w:noProof/>
                <w:webHidden/>
              </w:rPr>
              <w:tab/>
            </w:r>
            <w:r>
              <w:rPr>
                <w:noProof/>
                <w:webHidden/>
              </w:rPr>
              <w:fldChar w:fldCharType="begin"/>
            </w:r>
            <w:r>
              <w:rPr>
                <w:noProof/>
                <w:webHidden/>
              </w:rPr>
              <w:instrText xml:space="preserve"> PAGEREF _Toc144635906 \h </w:instrText>
            </w:r>
            <w:r>
              <w:rPr>
                <w:noProof/>
                <w:webHidden/>
              </w:rPr>
            </w:r>
            <w:r>
              <w:rPr>
                <w:noProof/>
                <w:webHidden/>
              </w:rPr>
              <w:fldChar w:fldCharType="separate"/>
            </w:r>
            <w:r>
              <w:rPr>
                <w:noProof/>
                <w:webHidden/>
              </w:rPr>
              <w:t>30</w:t>
            </w:r>
            <w:r>
              <w:rPr>
                <w:noProof/>
                <w:webHidden/>
              </w:rPr>
              <w:fldChar w:fldCharType="end"/>
            </w:r>
          </w:hyperlink>
        </w:p>
        <w:p w14:paraId="41BE7E9E" w14:textId="5236CF85" w:rsidR="00C75969" w:rsidRDefault="00C75969">
          <w:pPr>
            <w:pStyle w:val="TOC2"/>
            <w:tabs>
              <w:tab w:val="right" w:leader="dot" w:pos="9350"/>
            </w:tabs>
            <w:rPr>
              <w:rFonts w:eastAsiaTheme="minorEastAsia"/>
              <w:noProof/>
              <w:kern w:val="2"/>
              <w:lang w:val="en-CA" w:eastAsia="en-CA"/>
              <w14:ligatures w14:val="standardContextual"/>
            </w:rPr>
          </w:pPr>
          <w:hyperlink w:anchor="_Toc144635907" w:history="1">
            <w:r w:rsidRPr="00987C32">
              <w:rPr>
                <w:rStyle w:val="Hyperlink"/>
                <w:noProof/>
              </w:rPr>
              <w:t>eFigure 17. NPPV - Mortality/FEV1</w:t>
            </w:r>
            <w:r>
              <w:rPr>
                <w:noProof/>
                <w:webHidden/>
              </w:rPr>
              <w:tab/>
            </w:r>
            <w:r>
              <w:rPr>
                <w:noProof/>
                <w:webHidden/>
              </w:rPr>
              <w:fldChar w:fldCharType="begin"/>
            </w:r>
            <w:r>
              <w:rPr>
                <w:noProof/>
                <w:webHidden/>
              </w:rPr>
              <w:instrText xml:space="preserve"> PAGEREF _Toc144635907 \h </w:instrText>
            </w:r>
            <w:r>
              <w:rPr>
                <w:noProof/>
                <w:webHidden/>
              </w:rPr>
            </w:r>
            <w:r>
              <w:rPr>
                <w:noProof/>
                <w:webHidden/>
              </w:rPr>
              <w:fldChar w:fldCharType="separate"/>
            </w:r>
            <w:r>
              <w:rPr>
                <w:noProof/>
                <w:webHidden/>
              </w:rPr>
              <w:t>31</w:t>
            </w:r>
            <w:r>
              <w:rPr>
                <w:noProof/>
                <w:webHidden/>
              </w:rPr>
              <w:fldChar w:fldCharType="end"/>
            </w:r>
          </w:hyperlink>
        </w:p>
        <w:p w14:paraId="440C466B" w14:textId="601BAA25" w:rsidR="00C75969" w:rsidRDefault="00C75969">
          <w:pPr>
            <w:pStyle w:val="TOC2"/>
            <w:tabs>
              <w:tab w:val="right" w:leader="dot" w:pos="9350"/>
            </w:tabs>
            <w:rPr>
              <w:rFonts w:eastAsiaTheme="minorEastAsia"/>
              <w:noProof/>
              <w:kern w:val="2"/>
              <w:lang w:val="en-CA" w:eastAsia="en-CA"/>
              <w14:ligatures w14:val="standardContextual"/>
            </w:rPr>
          </w:pPr>
          <w:hyperlink w:anchor="_Toc144635908" w:history="1">
            <w:r w:rsidRPr="00987C32">
              <w:rPr>
                <w:rStyle w:val="Hyperlink"/>
                <w:noProof/>
              </w:rPr>
              <w:t>eFigure 18. NPPV- Mortality/Study year</w:t>
            </w:r>
            <w:r>
              <w:rPr>
                <w:noProof/>
                <w:webHidden/>
              </w:rPr>
              <w:tab/>
            </w:r>
            <w:r>
              <w:rPr>
                <w:noProof/>
                <w:webHidden/>
              </w:rPr>
              <w:fldChar w:fldCharType="begin"/>
            </w:r>
            <w:r>
              <w:rPr>
                <w:noProof/>
                <w:webHidden/>
              </w:rPr>
              <w:instrText xml:space="preserve"> PAGEREF _Toc144635908 \h </w:instrText>
            </w:r>
            <w:r>
              <w:rPr>
                <w:noProof/>
                <w:webHidden/>
              </w:rPr>
            </w:r>
            <w:r>
              <w:rPr>
                <w:noProof/>
                <w:webHidden/>
              </w:rPr>
              <w:fldChar w:fldCharType="separate"/>
            </w:r>
            <w:r>
              <w:rPr>
                <w:noProof/>
                <w:webHidden/>
              </w:rPr>
              <w:t>32</w:t>
            </w:r>
            <w:r>
              <w:rPr>
                <w:noProof/>
                <w:webHidden/>
              </w:rPr>
              <w:fldChar w:fldCharType="end"/>
            </w:r>
          </w:hyperlink>
        </w:p>
        <w:p w14:paraId="25F65A9A" w14:textId="595495A9" w:rsidR="00C75969" w:rsidRDefault="00C75969">
          <w:pPr>
            <w:pStyle w:val="TOC2"/>
            <w:tabs>
              <w:tab w:val="right" w:leader="dot" w:pos="9350"/>
            </w:tabs>
            <w:rPr>
              <w:rFonts w:eastAsiaTheme="minorEastAsia"/>
              <w:noProof/>
              <w:kern w:val="2"/>
              <w:lang w:val="en-CA" w:eastAsia="en-CA"/>
              <w14:ligatures w14:val="standardContextual"/>
            </w:rPr>
          </w:pPr>
          <w:hyperlink w:anchor="_Toc144635909" w:history="1">
            <w:r w:rsidRPr="00987C32">
              <w:rPr>
                <w:rStyle w:val="Hyperlink"/>
                <w:noProof/>
              </w:rPr>
              <w:t>eFigure 19. NPPV - Mortality/Risk of bias</w:t>
            </w:r>
            <w:r>
              <w:rPr>
                <w:noProof/>
                <w:webHidden/>
              </w:rPr>
              <w:tab/>
            </w:r>
            <w:r>
              <w:rPr>
                <w:noProof/>
                <w:webHidden/>
              </w:rPr>
              <w:fldChar w:fldCharType="begin"/>
            </w:r>
            <w:r>
              <w:rPr>
                <w:noProof/>
                <w:webHidden/>
              </w:rPr>
              <w:instrText xml:space="preserve"> PAGEREF _Toc144635909 \h </w:instrText>
            </w:r>
            <w:r>
              <w:rPr>
                <w:noProof/>
                <w:webHidden/>
              </w:rPr>
            </w:r>
            <w:r>
              <w:rPr>
                <w:noProof/>
                <w:webHidden/>
              </w:rPr>
              <w:fldChar w:fldCharType="separate"/>
            </w:r>
            <w:r>
              <w:rPr>
                <w:noProof/>
                <w:webHidden/>
              </w:rPr>
              <w:t>33</w:t>
            </w:r>
            <w:r>
              <w:rPr>
                <w:noProof/>
                <w:webHidden/>
              </w:rPr>
              <w:fldChar w:fldCharType="end"/>
            </w:r>
          </w:hyperlink>
        </w:p>
        <w:p w14:paraId="76FE96B7" w14:textId="109E8F34" w:rsidR="00C75969" w:rsidRDefault="00C75969">
          <w:pPr>
            <w:pStyle w:val="TOC2"/>
            <w:tabs>
              <w:tab w:val="right" w:leader="dot" w:pos="9350"/>
            </w:tabs>
            <w:rPr>
              <w:rFonts w:eastAsiaTheme="minorEastAsia"/>
              <w:noProof/>
              <w:kern w:val="2"/>
              <w:lang w:val="en-CA" w:eastAsia="en-CA"/>
              <w14:ligatures w14:val="standardContextual"/>
            </w:rPr>
          </w:pPr>
          <w:hyperlink w:anchor="_Toc144635910" w:history="1">
            <w:r w:rsidRPr="00987C32">
              <w:rPr>
                <w:rStyle w:val="Hyperlink"/>
                <w:noProof/>
              </w:rPr>
              <w:t>eFigure 20. HFNC – Mortality/FEV1</w:t>
            </w:r>
            <w:r>
              <w:rPr>
                <w:noProof/>
                <w:webHidden/>
              </w:rPr>
              <w:tab/>
            </w:r>
            <w:r>
              <w:rPr>
                <w:noProof/>
                <w:webHidden/>
              </w:rPr>
              <w:fldChar w:fldCharType="begin"/>
            </w:r>
            <w:r>
              <w:rPr>
                <w:noProof/>
                <w:webHidden/>
              </w:rPr>
              <w:instrText xml:space="preserve"> PAGEREF _Toc144635910 \h </w:instrText>
            </w:r>
            <w:r>
              <w:rPr>
                <w:noProof/>
                <w:webHidden/>
              </w:rPr>
            </w:r>
            <w:r>
              <w:rPr>
                <w:noProof/>
                <w:webHidden/>
              </w:rPr>
              <w:fldChar w:fldCharType="separate"/>
            </w:r>
            <w:r>
              <w:rPr>
                <w:noProof/>
                <w:webHidden/>
              </w:rPr>
              <w:t>34</w:t>
            </w:r>
            <w:r>
              <w:rPr>
                <w:noProof/>
                <w:webHidden/>
              </w:rPr>
              <w:fldChar w:fldCharType="end"/>
            </w:r>
          </w:hyperlink>
        </w:p>
        <w:p w14:paraId="1FE8E358" w14:textId="5C05EEA7" w:rsidR="00C75969" w:rsidRDefault="00C75969">
          <w:pPr>
            <w:pStyle w:val="TOC2"/>
            <w:tabs>
              <w:tab w:val="right" w:leader="dot" w:pos="9350"/>
            </w:tabs>
            <w:rPr>
              <w:rFonts w:eastAsiaTheme="minorEastAsia"/>
              <w:noProof/>
              <w:kern w:val="2"/>
              <w:lang w:val="en-CA" w:eastAsia="en-CA"/>
              <w14:ligatures w14:val="standardContextual"/>
            </w:rPr>
          </w:pPr>
          <w:hyperlink w:anchor="_Toc144635911" w:history="1">
            <w:r w:rsidRPr="00987C32">
              <w:rPr>
                <w:rStyle w:val="Hyperlink"/>
                <w:noProof/>
              </w:rPr>
              <w:t>eFigure 21. HFNC – Mortality/PaCO2</w:t>
            </w:r>
            <w:r>
              <w:rPr>
                <w:noProof/>
                <w:webHidden/>
              </w:rPr>
              <w:tab/>
            </w:r>
            <w:r>
              <w:rPr>
                <w:noProof/>
                <w:webHidden/>
              </w:rPr>
              <w:fldChar w:fldCharType="begin"/>
            </w:r>
            <w:r>
              <w:rPr>
                <w:noProof/>
                <w:webHidden/>
              </w:rPr>
              <w:instrText xml:space="preserve"> PAGEREF _Toc144635911 \h </w:instrText>
            </w:r>
            <w:r>
              <w:rPr>
                <w:noProof/>
                <w:webHidden/>
              </w:rPr>
            </w:r>
            <w:r>
              <w:rPr>
                <w:noProof/>
                <w:webHidden/>
              </w:rPr>
              <w:fldChar w:fldCharType="separate"/>
            </w:r>
            <w:r>
              <w:rPr>
                <w:noProof/>
                <w:webHidden/>
              </w:rPr>
              <w:t>35</w:t>
            </w:r>
            <w:r>
              <w:rPr>
                <w:noProof/>
                <w:webHidden/>
              </w:rPr>
              <w:fldChar w:fldCharType="end"/>
            </w:r>
          </w:hyperlink>
        </w:p>
        <w:p w14:paraId="446659FF" w14:textId="32336AC0" w:rsidR="00C75969" w:rsidRDefault="00C75969">
          <w:pPr>
            <w:pStyle w:val="TOC2"/>
            <w:tabs>
              <w:tab w:val="right" w:leader="dot" w:pos="9350"/>
            </w:tabs>
            <w:rPr>
              <w:rFonts w:eastAsiaTheme="minorEastAsia"/>
              <w:noProof/>
              <w:kern w:val="2"/>
              <w:lang w:val="en-CA" w:eastAsia="en-CA"/>
              <w14:ligatures w14:val="standardContextual"/>
            </w:rPr>
          </w:pPr>
          <w:hyperlink w:anchor="_Toc144635912" w:history="1">
            <w:r w:rsidRPr="00987C32">
              <w:rPr>
                <w:rStyle w:val="Hyperlink"/>
                <w:noProof/>
              </w:rPr>
              <w:t>eFigure 22. HFNC – Mortality/FEV1</w:t>
            </w:r>
            <w:r>
              <w:rPr>
                <w:noProof/>
                <w:webHidden/>
              </w:rPr>
              <w:tab/>
            </w:r>
            <w:r>
              <w:rPr>
                <w:noProof/>
                <w:webHidden/>
              </w:rPr>
              <w:fldChar w:fldCharType="begin"/>
            </w:r>
            <w:r>
              <w:rPr>
                <w:noProof/>
                <w:webHidden/>
              </w:rPr>
              <w:instrText xml:space="preserve"> PAGEREF _Toc144635912 \h </w:instrText>
            </w:r>
            <w:r>
              <w:rPr>
                <w:noProof/>
                <w:webHidden/>
              </w:rPr>
            </w:r>
            <w:r>
              <w:rPr>
                <w:noProof/>
                <w:webHidden/>
              </w:rPr>
              <w:fldChar w:fldCharType="separate"/>
            </w:r>
            <w:r>
              <w:rPr>
                <w:noProof/>
                <w:webHidden/>
              </w:rPr>
              <w:t>36</w:t>
            </w:r>
            <w:r>
              <w:rPr>
                <w:noProof/>
                <w:webHidden/>
              </w:rPr>
              <w:fldChar w:fldCharType="end"/>
            </w:r>
          </w:hyperlink>
        </w:p>
        <w:p w14:paraId="259759DD" w14:textId="47B39183" w:rsidR="00C75969" w:rsidRDefault="00C75969">
          <w:pPr>
            <w:pStyle w:val="TOC2"/>
            <w:tabs>
              <w:tab w:val="right" w:leader="dot" w:pos="9350"/>
            </w:tabs>
            <w:rPr>
              <w:rFonts w:eastAsiaTheme="minorEastAsia"/>
              <w:noProof/>
              <w:kern w:val="2"/>
              <w:lang w:val="en-CA" w:eastAsia="en-CA"/>
              <w14:ligatures w14:val="standardContextual"/>
            </w:rPr>
          </w:pPr>
          <w:hyperlink w:anchor="_Toc144635913" w:history="1">
            <w:r w:rsidRPr="00987C32">
              <w:rPr>
                <w:rStyle w:val="Hyperlink"/>
                <w:noProof/>
              </w:rPr>
              <w:t>eFigure 23. HFNC – Mortality/ROB</w:t>
            </w:r>
            <w:r>
              <w:rPr>
                <w:noProof/>
                <w:webHidden/>
              </w:rPr>
              <w:tab/>
            </w:r>
            <w:r>
              <w:rPr>
                <w:noProof/>
                <w:webHidden/>
              </w:rPr>
              <w:fldChar w:fldCharType="begin"/>
            </w:r>
            <w:r>
              <w:rPr>
                <w:noProof/>
                <w:webHidden/>
              </w:rPr>
              <w:instrText xml:space="preserve"> PAGEREF _Toc144635913 \h </w:instrText>
            </w:r>
            <w:r>
              <w:rPr>
                <w:noProof/>
                <w:webHidden/>
              </w:rPr>
            </w:r>
            <w:r>
              <w:rPr>
                <w:noProof/>
                <w:webHidden/>
              </w:rPr>
              <w:fldChar w:fldCharType="separate"/>
            </w:r>
            <w:r>
              <w:rPr>
                <w:noProof/>
                <w:webHidden/>
              </w:rPr>
              <w:t>37</w:t>
            </w:r>
            <w:r>
              <w:rPr>
                <w:noProof/>
                <w:webHidden/>
              </w:rPr>
              <w:fldChar w:fldCharType="end"/>
            </w:r>
          </w:hyperlink>
        </w:p>
        <w:p w14:paraId="454A1F73" w14:textId="3A5F3F0A" w:rsidR="004B613B" w:rsidRDefault="004B613B">
          <w:r>
            <w:rPr>
              <w:b/>
              <w:bCs/>
              <w:noProof/>
            </w:rPr>
            <w:fldChar w:fldCharType="end"/>
          </w:r>
        </w:p>
      </w:sdtContent>
    </w:sdt>
    <w:p w14:paraId="3590ABE5" w14:textId="6ADB63EF" w:rsidR="00FD0D79" w:rsidRDefault="00FD0D79">
      <w:r>
        <w:br w:type="page"/>
      </w:r>
    </w:p>
    <w:p w14:paraId="7D95AFF9" w14:textId="796675DF" w:rsidR="00FD0D79" w:rsidRDefault="00FD0D79" w:rsidP="004B613B">
      <w:pPr>
        <w:pStyle w:val="Heading2"/>
        <w:rPr>
          <w:color w:val="auto"/>
        </w:rPr>
      </w:pPr>
      <w:bookmarkStart w:id="0" w:name="_Toc144635883"/>
      <w:proofErr w:type="spellStart"/>
      <w:r w:rsidRPr="00E90DB3">
        <w:rPr>
          <w:color w:val="auto"/>
        </w:rPr>
        <w:lastRenderedPageBreak/>
        <w:t>eTable</w:t>
      </w:r>
      <w:proofErr w:type="spellEnd"/>
      <w:r w:rsidRPr="00E90DB3">
        <w:rPr>
          <w:color w:val="auto"/>
        </w:rPr>
        <w:t xml:space="preserve"> 1. Search strategy</w:t>
      </w:r>
      <w:bookmarkEnd w:id="0"/>
    </w:p>
    <w:p w14:paraId="0F5FFBED" w14:textId="77777777" w:rsidR="004C4784" w:rsidRPr="00926A5D" w:rsidRDefault="00926A5D" w:rsidP="00CB2366">
      <w:pPr>
        <w:rPr>
          <w:rFonts w:cstheme="minorHAnsi"/>
          <w:sz w:val="24"/>
          <w:szCs w:val="24"/>
        </w:rPr>
      </w:pPr>
      <w:r>
        <w:br/>
      </w:r>
    </w:p>
    <w:tbl>
      <w:tblPr>
        <w:tblStyle w:val="TableGrid"/>
        <w:tblW w:w="0" w:type="auto"/>
        <w:tblLook w:val="04A0" w:firstRow="1" w:lastRow="0" w:firstColumn="1" w:lastColumn="0" w:noHBand="0" w:noVBand="1"/>
      </w:tblPr>
      <w:tblGrid>
        <w:gridCol w:w="9350"/>
      </w:tblGrid>
      <w:tr w:rsidR="004C4784" w14:paraId="4B49829A" w14:textId="77777777" w:rsidTr="004C4784">
        <w:tc>
          <w:tcPr>
            <w:tcW w:w="9350" w:type="dxa"/>
          </w:tcPr>
          <w:p w14:paraId="5790062B" w14:textId="08316099" w:rsidR="004C4784" w:rsidRPr="004C4784" w:rsidRDefault="004C4784" w:rsidP="00CB2366">
            <w:pPr>
              <w:rPr>
                <w:rFonts w:cstheme="minorHAnsi"/>
              </w:rPr>
            </w:pPr>
            <w:r w:rsidRPr="004C4784">
              <w:rPr>
                <w:rFonts w:cstheme="minorHAnsi"/>
                <w:b/>
                <w:bCs/>
                <w:color w:val="000000"/>
              </w:rPr>
              <w:t xml:space="preserve">Database: Embase &lt;1974 to 2023 July 14&gt; </w:t>
            </w:r>
            <w:r w:rsidRPr="004C4784">
              <w:rPr>
                <w:rFonts w:cstheme="minorHAnsi"/>
                <w:color w:val="000000"/>
              </w:rPr>
              <w:br/>
            </w:r>
            <w:r w:rsidRPr="004C4784">
              <w:rPr>
                <w:rFonts w:cstheme="minorHAnsi"/>
                <w:b/>
                <w:bCs/>
                <w:color w:val="000000"/>
              </w:rPr>
              <w:t xml:space="preserve">Search Strategy: </w:t>
            </w:r>
            <w:r w:rsidRPr="004C4784">
              <w:rPr>
                <w:rFonts w:cstheme="minorHAnsi"/>
                <w:color w:val="000000"/>
              </w:rPr>
              <w:br/>
            </w:r>
            <w:r w:rsidRPr="004C4784">
              <w:rPr>
                <w:rFonts w:cstheme="minorHAnsi"/>
                <w:b/>
                <w:bCs/>
                <w:color w:val="000000"/>
              </w:rPr>
              <w:t>1</w:t>
            </w:r>
            <w:r w:rsidRPr="004C4784">
              <w:rPr>
                <w:rFonts w:cstheme="minorHAnsi"/>
                <w:color w:val="000000"/>
              </w:rPr>
              <w:t xml:space="preserve">  noninvasive ventilation/ or positive pressure ventilation/ (21275) </w:t>
            </w:r>
            <w:r w:rsidRPr="004C4784">
              <w:rPr>
                <w:rFonts w:cstheme="minorHAnsi"/>
                <w:color w:val="000000"/>
              </w:rPr>
              <w:br/>
            </w:r>
            <w:r w:rsidRPr="004C4784">
              <w:rPr>
                <w:rFonts w:cstheme="minorHAnsi"/>
                <w:b/>
                <w:bCs/>
                <w:color w:val="000000"/>
              </w:rPr>
              <w:t>2</w:t>
            </w:r>
            <w:r w:rsidRPr="004C4784">
              <w:rPr>
                <w:rFonts w:cstheme="minorHAnsi"/>
                <w:color w:val="000000"/>
              </w:rPr>
              <w:t>  (BiPAP or BPAP or CPAP or APAP or HMV or IPPB or IPPV or NIAV or NIV or NPPV or PAP or PAV).</w:t>
            </w:r>
            <w:proofErr w:type="spellStart"/>
            <w:r w:rsidRPr="004C4784">
              <w:rPr>
                <w:rFonts w:cstheme="minorHAnsi"/>
                <w:color w:val="000000"/>
              </w:rPr>
              <w:t>ti,ab,kf</w:t>
            </w:r>
            <w:proofErr w:type="spellEnd"/>
            <w:r w:rsidRPr="004C4784">
              <w:rPr>
                <w:rFonts w:cstheme="minorHAnsi"/>
                <w:color w:val="000000"/>
              </w:rPr>
              <w:t xml:space="preserve">. (74050) </w:t>
            </w:r>
            <w:r w:rsidRPr="004C4784">
              <w:rPr>
                <w:rFonts w:cstheme="minorHAnsi"/>
                <w:color w:val="000000"/>
              </w:rPr>
              <w:br/>
            </w:r>
            <w:r w:rsidRPr="004C4784">
              <w:rPr>
                <w:rFonts w:cstheme="minorHAnsi"/>
                <w:b/>
                <w:bCs/>
                <w:color w:val="000000"/>
              </w:rPr>
              <w:t>3</w:t>
            </w:r>
            <w:r w:rsidRPr="004C4784">
              <w:rPr>
                <w:rFonts w:cstheme="minorHAnsi"/>
                <w:color w:val="000000"/>
              </w:rPr>
              <w:t>  (((facial or face or nasal) adj2 mask*) or ((respiration* or respiratory or breathing) adj2 (assist* or controlled or mechanical)) or "artificial respiration*").</w:t>
            </w:r>
            <w:proofErr w:type="spellStart"/>
            <w:r w:rsidRPr="004C4784">
              <w:rPr>
                <w:rFonts w:cstheme="minorHAnsi"/>
                <w:color w:val="000000"/>
              </w:rPr>
              <w:t>ti,ab,kf</w:t>
            </w:r>
            <w:proofErr w:type="spellEnd"/>
            <w:r w:rsidRPr="004C4784">
              <w:rPr>
                <w:rFonts w:cstheme="minorHAnsi"/>
                <w:color w:val="000000"/>
              </w:rPr>
              <w:t xml:space="preserve">. (17583) </w:t>
            </w:r>
            <w:r w:rsidRPr="004C4784">
              <w:rPr>
                <w:rFonts w:cstheme="minorHAnsi"/>
                <w:color w:val="000000"/>
              </w:rPr>
              <w:br/>
            </w:r>
            <w:r w:rsidRPr="004C4784">
              <w:rPr>
                <w:rFonts w:cstheme="minorHAnsi"/>
                <w:b/>
                <w:bCs/>
                <w:color w:val="000000"/>
              </w:rPr>
              <w:t>4</w:t>
            </w:r>
            <w:r w:rsidRPr="004C4784">
              <w:rPr>
                <w:rFonts w:cstheme="minorHAnsi"/>
                <w:color w:val="000000"/>
              </w:rPr>
              <w:t xml:space="preserve">  ("noninvasive positive pressure </w:t>
            </w:r>
            <w:proofErr w:type="spellStart"/>
            <w:r w:rsidRPr="004C4784">
              <w:rPr>
                <w:rFonts w:cstheme="minorHAnsi"/>
                <w:color w:val="000000"/>
              </w:rPr>
              <w:t>ventilat</w:t>
            </w:r>
            <w:proofErr w:type="spellEnd"/>
            <w:r w:rsidRPr="004C4784">
              <w:rPr>
                <w:rFonts w:cstheme="minorHAnsi"/>
                <w:color w:val="000000"/>
              </w:rPr>
              <w:t xml:space="preserve">*" or "non-invasive positive pressure </w:t>
            </w:r>
            <w:proofErr w:type="spellStart"/>
            <w:r w:rsidRPr="004C4784">
              <w:rPr>
                <w:rFonts w:cstheme="minorHAnsi"/>
                <w:color w:val="000000"/>
              </w:rPr>
              <w:t>ventilat</w:t>
            </w:r>
            <w:proofErr w:type="spellEnd"/>
            <w:r w:rsidRPr="004C4784">
              <w:rPr>
                <w:rFonts w:cstheme="minorHAnsi"/>
                <w:color w:val="000000"/>
              </w:rPr>
              <w:t>*" or "noninvasive ventilation" or "non-invasive ventilation" or (Positive adj2 pressure*)).</w:t>
            </w:r>
            <w:proofErr w:type="spellStart"/>
            <w:r w:rsidRPr="004C4784">
              <w:rPr>
                <w:rFonts w:cstheme="minorHAnsi"/>
                <w:color w:val="000000"/>
              </w:rPr>
              <w:t>ti,ab,kf</w:t>
            </w:r>
            <w:proofErr w:type="spellEnd"/>
            <w:r w:rsidRPr="004C4784">
              <w:rPr>
                <w:rFonts w:cstheme="minorHAnsi"/>
                <w:color w:val="000000"/>
              </w:rPr>
              <w:t xml:space="preserve">. (52060) </w:t>
            </w:r>
            <w:r w:rsidRPr="004C4784">
              <w:rPr>
                <w:rFonts w:cstheme="minorHAnsi"/>
                <w:color w:val="000000"/>
              </w:rPr>
              <w:br/>
            </w:r>
            <w:r w:rsidRPr="004C4784">
              <w:rPr>
                <w:rFonts w:cstheme="minorHAnsi"/>
                <w:b/>
                <w:bCs/>
                <w:color w:val="000000"/>
              </w:rPr>
              <w:t>5</w:t>
            </w:r>
            <w:r w:rsidRPr="004C4784">
              <w:rPr>
                <w:rFonts w:cstheme="minorHAnsi"/>
                <w:color w:val="000000"/>
              </w:rPr>
              <w:t xml:space="preserve">  high flow nasal cannula therapy/ (5250) </w:t>
            </w:r>
            <w:r w:rsidRPr="004C4784">
              <w:rPr>
                <w:rFonts w:cstheme="minorHAnsi"/>
                <w:color w:val="000000"/>
              </w:rPr>
              <w:br/>
            </w:r>
            <w:r w:rsidRPr="004C4784">
              <w:rPr>
                <w:rFonts w:cstheme="minorHAnsi"/>
                <w:b/>
                <w:bCs/>
                <w:color w:val="000000"/>
              </w:rPr>
              <w:t>6</w:t>
            </w:r>
            <w:r w:rsidRPr="004C4784">
              <w:rPr>
                <w:rFonts w:cstheme="minorHAnsi"/>
                <w:color w:val="000000"/>
              </w:rPr>
              <w:t xml:space="preserve">  (HFNC or HFNP or </w:t>
            </w:r>
            <w:proofErr w:type="spellStart"/>
            <w:r w:rsidRPr="004C4784">
              <w:rPr>
                <w:rFonts w:cstheme="minorHAnsi"/>
                <w:color w:val="000000"/>
              </w:rPr>
              <w:t>Vapotherm</w:t>
            </w:r>
            <w:proofErr w:type="spellEnd"/>
            <w:r w:rsidRPr="004C4784">
              <w:rPr>
                <w:rFonts w:cstheme="minorHAnsi"/>
                <w:color w:val="000000"/>
              </w:rPr>
              <w:t xml:space="preserve"> or </w:t>
            </w:r>
            <w:proofErr w:type="spellStart"/>
            <w:r w:rsidRPr="004C4784">
              <w:rPr>
                <w:rFonts w:cstheme="minorHAnsi"/>
                <w:color w:val="000000"/>
              </w:rPr>
              <w:t>Optiflow</w:t>
            </w:r>
            <w:proofErr w:type="spellEnd"/>
            <w:r w:rsidRPr="004C4784">
              <w:rPr>
                <w:rFonts w:cstheme="minorHAnsi"/>
                <w:color w:val="000000"/>
              </w:rPr>
              <w:t xml:space="preserve"> or "Oxygen Regulator*").</w:t>
            </w:r>
            <w:proofErr w:type="spellStart"/>
            <w:r w:rsidRPr="004C4784">
              <w:rPr>
                <w:rFonts w:cstheme="minorHAnsi"/>
                <w:color w:val="000000"/>
              </w:rPr>
              <w:t>ti,ab,kf</w:t>
            </w:r>
            <w:proofErr w:type="spellEnd"/>
            <w:r w:rsidRPr="004C4784">
              <w:rPr>
                <w:rFonts w:cstheme="minorHAnsi"/>
                <w:color w:val="000000"/>
              </w:rPr>
              <w:t xml:space="preserve">. (2678) </w:t>
            </w:r>
            <w:r w:rsidRPr="004C4784">
              <w:rPr>
                <w:rFonts w:cstheme="minorHAnsi"/>
                <w:color w:val="000000"/>
              </w:rPr>
              <w:br/>
            </w:r>
            <w:r w:rsidRPr="004C4784">
              <w:rPr>
                <w:rFonts w:cstheme="minorHAnsi"/>
                <w:b/>
                <w:bCs/>
                <w:color w:val="000000"/>
              </w:rPr>
              <w:t>7</w:t>
            </w:r>
            <w:r w:rsidRPr="004C4784">
              <w:rPr>
                <w:rFonts w:cstheme="minorHAnsi"/>
                <w:color w:val="000000"/>
              </w:rPr>
              <w:t xml:space="preserve">  ((high flow or </w:t>
            </w:r>
            <w:proofErr w:type="spellStart"/>
            <w:r w:rsidRPr="004C4784">
              <w:rPr>
                <w:rFonts w:cstheme="minorHAnsi"/>
                <w:color w:val="000000"/>
              </w:rPr>
              <w:t>highflow</w:t>
            </w:r>
            <w:proofErr w:type="spellEnd"/>
            <w:r w:rsidRPr="004C4784">
              <w:rPr>
                <w:rFonts w:cstheme="minorHAnsi"/>
                <w:color w:val="000000"/>
              </w:rPr>
              <w:t xml:space="preserve"> or high frequency) adj3 (</w:t>
            </w:r>
            <w:proofErr w:type="spellStart"/>
            <w:r w:rsidRPr="004C4784">
              <w:rPr>
                <w:rFonts w:cstheme="minorHAnsi"/>
                <w:color w:val="000000"/>
              </w:rPr>
              <w:t>can?ul</w:t>
            </w:r>
            <w:proofErr w:type="spellEnd"/>
            <w:r w:rsidRPr="004C4784">
              <w:rPr>
                <w:rFonts w:cstheme="minorHAnsi"/>
                <w:color w:val="000000"/>
              </w:rPr>
              <w:t>* or nasal* or oxygen* or therapy)).</w:t>
            </w:r>
            <w:proofErr w:type="spellStart"/>
            <w:r w:rsidRPr="004C4784">
              <w:rPr>
                <w:rFonts w:cstheme="minorHAnsi"/>
                <w:color w:val="000000"/>
              </w:rPr>
              <w:t>ti,ab,kf</w:t>
            </w:r>
            <w:proofErr w:type="spellEnd"/>
            <w:r w:rsidRPr="004C4784">
              <w:rPr>
                <w:rFonts w:cstheme="minorHAnsi"/>
                <w:color w:val="000000"/>
              </w:rPr>
              <w:t xml:space="preserve">. (8608) </w:t>
            </w:r>
            <w:r w:rsidRPr="004C4784">
              <w:rPr>
                <w:rFonts w:cstheme="minorHAnsi"/>
                <w:color w:val="000000"/>
              </w:rPr>
              <w:br/>
            </w:r>
            <w:r w:rsidRPr="004C4784">
              <w:rPr>
                <w:rFonts w:cstheme="minorHAnsi"/>
                <w:b/>
                <w:bCs/>
                <w:color w:val="000000"/>
              </w:rPr>
              <w:t>8</w:t>
            </w:r>
            <w:r w:rsidRPr="004C4784">
              <w:rPr>
                <w:rFonts w:cstheme="minorHAnsi"/>
                <w:color w:val="000000"/>
              </w:rPr>
              <w:t>  (</w:t>
            </w:r>
            <w:proofErr w:type="spellStart"/>
            <w:r w:rsidRPr="004C4784">
              <w:rPr>
                <w:rFonts w:cstheme="minorHAnsi"/>
                <w:color w:val="000000"/>
              </w:rPr>
              <w:t>transnasal</w:t>
            </w:r>
            <w:proofErr w:type="spellEnd"/>
            <w:r w:rsidRPr="004C4784">
              <w:rPr>
                <w:rFonts w:cstheme="minorHAnsi"/>
                <w:color w:val="000000"/>
              </w:rPr>
              <w:t xml:space="preserve"> adj3 insufflation).</w:t>
            </w:r>
            <w:proofErr w:type="spellStart"/>
            <w:r w:rsidRPr="004C4784">
              <w:rPr>
                <w:rFonts w:cstheme="minorHAnsi"/>
                <w:color w:val="000000"/>
              </w:rPr>
              <w:t>ti,ab,kf</w:t>
            </w:r>
            <w:proofErr w:type="spellEnd"/>
            <w:r w:rsidRPr="004C4784">
              <w:rPr>
                <w:rFonts w:cstheme="minorHAnsi"/>
                <w:color w:val="000000"/>
              </w:rPr>
              <w:t xml:space="preserve">. (160) </w:t>
            </w:r>
            <w:r w:rsidRPr="004C4784">
              <w:rPr>
                <w:rFonts w:cstheme="minorHAnsi"/>
                <w:color w:val="000000"/>
              </w:rPr>
              <w:br/>
            </w:r>
            <w:r w:rsidRPr="004C4784">
              <w:rPr>
                <w:rFonts w:cstheme="minorHAnsi"/>
                <w:b/>
                <w:bCs/>
                <w:color w:val="000000"/>
              </w:rPr>
              <w:t>9</w:t>
            </w:r>
            <w:r w:rsidRPr="004C4784">
              <w:rPr>
                <w:rFonts w:cstheme="minorHAnsi"/>
                <w:color w:val="000000"/>
              </w:rPr>
              <w:t xml:space="preserve">  1 or 2 or 3 or 4 or 5 or 6 or 7 or 8 (133088) </w:t>
            </w:r>
            <w:r w:rsidRPr="004C4784">
              <w:rPr>
                <w:rFonts w:cstheme="minorHAnsi"/>
                <w:color w:val="000000"/>
              </w:rPr>
              <w:br/>
            </w:r>
            <w:r w:rsidRPr="004C4784">
              <w:rPr>
                <w:rFonts w:cstheme="minorHAnsi"/>
                <w:b/>
                <w:bCs/>
                <w:color w:val="000000"/>
              </w:rPr>
              <w:t>10</w:t>
            </w:r>
            <w:r w:rsidRPr="004C4784">
              <w:rPr>
                <w:rFonts w:cstheme="minorHAnsi"/>
                <w:color w:val="000000"/>
              </w:rPr>
              <w:t xml:space="preserve">  Obstructive Airway Disease/ or Chronic Bronchitis/ or Lung Emphysema/ (29861) </w:t>
            </w:r>
            <w:r w:rsidRPr="004C4784">
              <w:rPr>
                <w:rFonts w:cstheme="minorHAnsi"/>
                <w:color w:val="000000"/>
              </w:rPr>
              <w:br/>
            </w:r>
            <w:r w:rsidRPr="004C4784">
              <w:rPr>
                <w:rFonts w:cstheme="minorHAnsi"/>
                <w:b/>
                <w:bCs/>
                <w:color w:val="000000"/>
              </w:rPr>
              <w:t>11</w:t>
            </w:r>
            <w:r w:rsidRPr="004C4784">
              <w:rPr>
                <w:rFonts w:cstheme="minorHAnsi"/>
                <w:color w:val="000000"/>
              </w:rPr>
              <w:t xml:space="preserve">  exp Chronic Obstructive Lung Disease/ (174289) </w:t>
            </w:r>
            <w:r w:rsidRPr="004C4784">
              <w:rPr>
                <w:rFonts w:cstheme="minorHAnsi"/>
                <w:color w:val="000000"/>
              </w:rPr>
              <w:br/>
            </w:r>
            <w:r w:rsidRPr="004C4784">
              <w:rPr>
                <w:rFonts w:cstheme="minorHAnsi"/>
                <w:b/>
                <w:bCs/>
                <w:color w:val="000000"/>
              </w:rPr>
              <w:t>12</w:t>
            </w:r>
            <w:r w:rsidRPr="004C4784">
              <w:rPr>
                <w:rFonts w:cstheme="minorHAnsi"/>
                <w:color w:val="000000"/>
              </w:rPr>
              <w:t xml:space="preserve">  emphysema$.mp. (55358) </w:t>
            </w:r>
            <w:r w:rsidRPr="004C4784">
              <w:rPr>
                <w:rFonts w:cstheme="minorHAnsi"/>
                <w:color w:val="000000"/>
              </w:rPr>
              <w:br/>
            </w:r>
            <w:r w:rsidRPr="004C4784">
              <w:rPr>
                <w:rFonts w:cstheme="minorHAnsi"/>
                <w:b/>
                <w:bCs/>
                <w:color w:val="000000"/>
              </w:rPr>
              <w:t>13</w:t>
            </w:r>
            <w:r w:rsidRPr="004C4784">
              <w:rPr>
                <w:rFonts w:cstheme="minorHAnsi"/>
                <w:color w:val="000000"/>
              </w:rPr>
              <w:t xml:space="preserve">  (chronic$ adj3 </w:t>
            </w:r>
            <w:proofErr w:type="spellStart"/>
            <w:r w:rsidRPr="004C4784">
              <w:rPr>
                <w:rFonts w:cstheme="minorHAnsi"/>
                <w:color w:val="000000"/>
              </w:rPr>
              <w:t>bronchiti</w:t>
            </w:r>
            <w:proofErr w:type="spellEnd"/>
            <w:r w:rsidRPr="004C4784">
              <w:rPr>
                <w:rFonts w:cstheme="minorHAnsi"/>
                <w:color w:val="000000"/>
              </w:rPr>
              <w:t>$).</w:t>
            </w:r>
            <w:proofErr w:type="spellStart"/>
            <w:r w:rsidRPr="004C4784">
              <w:rPr>
                <w:rFonts w:cstheme="minorHAnsi"/>
                <w:color w:val="000000"/>
              </w:rPr>
              <w:t>mp</w:t>
            </w:r>
            <w:proofErr w:type="spellEnd"/>
            <w:r w:rsidRPr="004C4784">
              <w:rPr>
                <w:rFonts w:cstheme="minorHAnsi"/>
                <w:color w:val="000000"/>
              </w:rPr>
              <w:t xml:space="preserve">. (20073) </w:t>
            </w:r>
            <w:r w:rsidRPr="004C4784">
              <w:rPr>
                <w:rFonts w:cstheme="minorHAnsi"/>
                <w:color w:val="000000"/>
              </w:rPr>
              <w:br/>
            </w:r>
            <w:r w:rsidRPr="004C4784">
              <w:rPr>
                <w:rFonts w:cstheme="minorHAnsi"/>
                <w:b/>
                <w:bCs/>
                <w:color w:val="000000"/>
              </w:rPr>
              <w:t>14</w:t>
            </w:r>
            <w:r w:rsidRPr="004C4784">
              <w:rPr>
                <w:rFonts w:cstheme="minorHAnsi"/>
                <w:color w:val="000000"/>
              </w:rPr>
              <w:t xml:space="preserve">  (obstruct$ adj3 (pulmonary or lung$ or airway$ or airflow$ or </w:t>
            </w:r>
            <w:proofErr w:type="spellStart"/>
            <w:r w:rsidRPr="004C4784">
              <w:rPr>
                <w:rFonts w:cstheme="minorHAnsi"/>
                <w:color w:val="000000"/>
              </w:rPr>
              <w:t>bronch</w:t>
            </w:r>
            <w:proofErr w:type="spellEnd"/>
            <w:r w:rsidRPr="004C4784">
              <w:rPr>
                <w:rFonts w:cstheme="minorHAnsi"/>
                <w:color w:val="000000"/>
              </w:rPr>
              <w:t xml:space="preserve">$ or </w:t>
            </w:r>
            <w:proofErr w:type="spellStart"/>
            <w:r w:rsidRPr="004C4784">
              <w:rPr>
                <w:rFonts w:cstheme="minorHAnsi"/>
                <w:color w:val="000000"/>
              </w:rPr>
              <w:t>respirat</w:t>
            </w:r>
            <w:proofErr w:type="spellEnd"/>
            <w:r w:rsidRPr="004C4784">
              <w:rPr>
                <w:rFonts w:cstheme="minorHAnsi"/>
                <w:color w:val="000000"/>
              </w:rPr>
              <w:t>$)).</w:t>
            </w:r>
            <w:proofErr w:type="spellStart"/>
            <w:r w:rsidRPr="004C4784">
              <w:rPr>
                <w:rFonts w:cstheme="minorHAnsi"/>
                <w:color w:val="000000"/>
              </w:rPr>
              <w:t>mp</w:t>
            </w:r>
            <w:proofErr w:type="spellEnd"/>
            <w:r w:rsidRPr="004C4784">
              <w:rPr>
                <w:rFonts w:cstheme="minorHAnsi"/>
                <w:color w:val="000000"/>
              </w:rPr>
              <w:t xml:space="preserve">. (260171) </w:t>
            </w:r>
            <w:r w:rsidRPr="004C4784">
              <w:rPr>
                <w:rFonts w:cstheme="minorHAnsi"/>
                <w:color w:val="000000"/>
              </w:rPr>
              <w:br/>
            </w:r>
            <w:r w:rsidRPr="004C4784">
              <w:rPr>
                <w:rFonts w:cstheme="minorHAnsi"/>
                <w:b/>
                <w:bCs/>
                <w:color w:val="000000"/>
              </w:rPr>
              <w:t>15</w:t>
            </w:r>
            <w:r w:rsidRPr="004C4784">
              <w:rPr>
                <w:rFonts w:cstheme="minorHAnsi"/>
                <w:color w:val="000000"/>
              </w:rPr>
              <w:t>  (COPD or COAD or COBD or AECB).</w:t>
            </w:r>
            <w:proofErr w:type="spellStart"/>
            <w:r w:rsidRPr="004C4784">
              <w:rPr>
                <w:rFonts w:cstheme="minorHAnsi"/>
                <w:color w:val="000000"/>
              </w:rPr>
              <w:t>mp</w:t>
            </w:r>
            <w:proofErr w:type="spellEnd"/>
            <w:r w:rsidRPr="004C4784">
              <w:rPr>
                <w:rFonts w:cstheme="minorHAnsi"/>
                <w:color w:val="000000"/>
              </w:rPr>
              <w:t xml:space="preserve">. (113879) </w:t>
            </w:r>
            <w:r w:rsidRPr="004C4784">
              <w:rPr>
                <w:rFonts w:cstheme="minorHAnsi"/>
                <w:color w:val="000000"/>
              </w:rPr>
              <w:br/>
            </w:r>
            <w:r w:rsidRPr="004C4784">
              <w:rPr>
                <w:rFonts w:cstheme="minorHAnsi"/>
                <w:b/>
                <w:bCs/>
                <w:color w:val="000000"/>
              </w:rPr>
              <w:t>16</w:t>
            </w:r>
            <w:r w:rsidRPr="004C4784">
              <w:rPr>
                <w:rFonts w:cstheme="minorHAnsi"/>
                <w:color w:val="000000"/>
              </w:rPr>
              <w:t xml:space="preserve">  10 or 11 or 12 or 13 or 14 or 15 (325636) </w:t>
            </w:r>
            <w:r w:rsidRPr="004C4784">
              <w:rPr>
                <w:rFonts w:cstheme="minorHAnsi"/>
                <w:color w:val="000000"/>
              </w:rPr>
              <w:br/>
            </w:r>
            <w:r w:rsidRPr="004C4784">
              <w:rPr>
                <w:rFonts w:cstheme="minorHAnsi"/>
                <w:b/>
                <w:bCs/>
                <w:color w:val="000000"/>
              </w:rPr>
              <w:t>17</w:t>
            </w:r>
            <w:r w:rsidRPr="004C4784">
              <w:rPr>
                <w:rFonts w:cstheme="minorHAnsi"/>
                <w:color w:val="000000"/>
              </w:rPr>
              <w:t xml:space="preserve">  Randomized Controlled Trials as Topic/ or randomized controlled trial/ or randomization/ or Double Blind Procedure/ or Single Blind Procedure/ or exp Clinical Trial/ or exp controlled clinical trial/ (2138095) </w:t>
            </w:r>
            <w:r w:rsidRPr="004C4784">
              <w:rPr>
                <w:rFonts w:cstheme="minorHAnsi"/>
                <w:color w:val="000000"/>
              </w:rPr>
              <w:br/>
            </w:r>
            <w:r w:rsidRPr="004C4784">
              <w:rPr>
                <w:rFonts w:cstheme="minorHAnsi"/>
                <w:b/>
                <w:bCs/>
                <w:color w:val="000000"/>
              </w:rPr>
              <w:t>18</w:t>
            </w:r>
            <w:r w:rsidRPr="004C4784">
              <w:rPr>
                <w:rFonts w:cstheme="minorHAnsi"/>
                <w:color w:val="000000"/>
              </w:rPr>
              <w:t>  ((</w:t>
            </w:r>
            <w:proofErr w:type="spellStart"/>
            <w:r w:rsidRPr="004C4784">
              <w:rPr>
                <w:rFonts w:cstheme="minorHAnsi"/>
                <w:color w:val="000000"/>
              </w:rPr>
              <w:t>singl</w:t>
            </w:r>
            <w:proofErr w:type="spellEnd"/>
            <w:r w:rsidRPr="004C4784">
              <w:rPr>
                <w:rFonts w:cstheme="minorHAnsi"/>
                <w:color w:val="000000"/>
              </w:rPr>
              <w:t xml:space="preserve">* or </w:t>
            </w:r>
            <w:proofErr w:type="spellStart"/>
            <w:r w:rsidRPr="004C4784">
              <w:rPr>
                <w:rFonts w:cstheme="minorHAnsi"/>
                <w:color w:val="000000"/>
              </w:rPr>
              <w:t>doubl</w:t>
            </w:r>
            <w:proofErr w:type="spellEnd"/>
            <w:r w:rsidRPr="004C4784">
              <w:rPr>
                <w:rFonts w:cstheme="minorHAnsi"/>
                <w:color w:val="000000"/>
              </w:rPr>
              <w:t xml:space="preserve">* or </w:t>
            </w:r>
            <w:proofErr w:type="spellStart"/>
            <w:r w:rsidRPr="004C4784">
              <w:rPr>
                <w:rFonts w:cstheme="minorHAnsi"/>
                <w:color w:val="000000"/>
              </w:rPr>
              <w:t>tripl</w:t>
            </w:r>
            <w:proofErr w:type="spellEnd"/>
            <w:r w:rsidRPr="004C4784">
              <w:rPr>
                <w:rFonts w:cstheme="minorHAnsi"/>
                <w:color w:val="000000"/>
              </w:rPr>
              <w:t xml:space="preserve">* or </w:t>
            </w:r>
            <w:proofErr w:type="spellStart"/>
            <w:r w:rsidRPr="004C4784">
              <w:rPr>
                <w:rFonts w:cstheme="minorHAnsi"/>
                <w:color w:val="000000"/>
              </w:rPr>
              <w:t>trebl</w:t>
            </w:r>
            <w:proofErr w:type="spellEnd"/>
            <w:r w:rsidRPr="004C4784">
              <w:rPr>
                <w:rFonts w:cstheme="minorHAnsi"/>
                <w:color w:val="000000"/>
              </w:rPr>
              <w:t>*) adj3 (blind* or mask* or method* or procedure*)).</w:t>
            </w:r>
            <w:proofErr w:type="spellStart"/>
            <w:r w:rsidRPr="004C4784">
              <w:rPr>
                <w:rFonts w:cstheme="minorHAnsi"/>
                <w:color w:val="000000"/>
              </w:rPr>
              <w:t>ti,ab,kf</w:t>
            </w:r>
            <w:proofErr w:type="spellEnd"/>
            <w:r w:rsidRPr="004C4784">
              <w:rPr>
                <w:rFonts w:cstheme="minorHAnsi"/>
                <w:color w:val="000000"/>
              </w:rPr>
              <w:t xml:space="preserve">. (398745) </w:t>
            </w:r>
            <w:r w:rsidRPr="004C4784">
              <w:rPr>
                <w:rFonts w:cstheme="minorHAnsi"/>
                <w:color w:val="000000"/>
              </w:rPr>
              <w:br/>
            </w:r>
            <w:r w:rsidRPr="004C4784">
              <w:rPr>
                <w:rFonts w:cstheme="minorHAnsi"/>
                <w:b/>
                <w:bCs/>
                <w:color w:val="000000"/>
              </w:rPr>
              <w:t>19</w:t>
            </w:r>
            <w:r w:rsidRPr="004C4784">
              <w:rPr>
                <w:rFonts w:cstheme="minorHAnsi"/>
                <w:color w:val="000000"/>
              </w:rPr>
              <w:t>  (((clinical or control*) adj2 trial*) or random*).</w:t>
            </w:r>
            <w:proofErr w:type="spellStart"/>
            <w:r w:rsidRPr="004C4784">
              <w:rPr>
                <w:rFonts w:cstheme="minorHAnsi"/>
                <w:color w:val="000000"/>
              </w:rPr>
              <w:t>tw,kf</w:t>
            </w:r>
            <w:proofErr w:type="spellEnd"/>
            <w:r w:rsidRPr="004C4784">
              <w:rPr>
                <w:rFonts w:cstheme="minorHAnsi"/>
                <w:color w:val="000000"/>
              </w:rPr>
              <w:t xml:space="preserve">. (2513826) </w:t>
            </w:r>
            <w:r w:rsidRPr="004C4784">
              <w:rPr>
                <w:rFonts w:cstheme="minorHAnsi"/>
                <w:color w:val="000000"/>
              </w:rPr>
              <w:br/>
            </w:r>
            <w:r w:rsidRPr="004C4784">
              <w:rPr>
                <w:rFonts w:cstheme="minorHAnsi"/>
                <w:b/>
                <w:bCs/>
                <w:color w:val="000000"/>
              </w:rPr>
              <w:t>20</w:t>
            </w:r>
            <w:r w:rsidRPr="004C4784">
              <w:rPr>
                <w:rFonts w:cstheme="minorHAnsi"/>
                <w:color w:val="000000"/>
              </w:rPr>
              <w:t xml:space="preserve">  17 or 18 or 19 (3648801) </w:t>
            </w:r>
            <w:r w:rsidRPr="004C4784">
              <w:rPr>
                <w:rFonts w:cstheme="minorHAnsi"/>
                <w:color w:val="000000"/>
              </w:rPr>
              <w:br/>
            </w:r>
            <w:r w:rsidRPr="004C4784">
              <w:rPr>
                <w:rFonts w:cstheme="minorHAnsi"/>
                <w:b/>
                <w:bCs/>
                <w:color w:val="000000"/>
              </w:rPr>
              <w:t>21</w:t>
            </w:r>
            <w:r w:rsidRPr="004C4784">
              <w:rPr>
                <w:rFonts w:cstheme="minorHAnsi"/>
                <w:color w:val="000000"/>
              </w:rPr>
              <w:t xml:space="preserve">  9 and 16 and 20 (2782) </w:t>
            </w:r>
            <w:r w:rsidRPr="004C4784">
              <w:rPr>
                <w:rFonts w:cstheme="minorHAnsi"/>
                <w:color w:val="000000"/>
              </w:rPr>
              <w:br/>
            </w:r>
            <w:r w:rsidRPr="004C4784">
              <w:rPr>
                <w:rFonts w:cstheme="minorHAnsi"/>
                <w:b/>
                <w:bCs/>
                <w:color w:val="000000"/>
              </w:rPr>
              <w:t>22</w:t>
            </w:r>
            <w:r w:rsidRPr="004C4784">
              <w:rPr>
                <w:rFonts w:cstheme="minorHAnsi"/>
                <w:color w:val="000000"/>
              </w:rPr>
              <w:t>  limit 21 to (</w:t>
            </w:r>
            <w:r w:rsidRPr="004C4784">
              <w:rPr>
                <w:rFonts w:cstheme="minorHAnsi"/>
                <w:color w:val="2D2D2D"/>
                <w:shd w:val="clear" w:color="auto" w:fill="FFFFFF"/>
              </w:rPr>
              <w:t>adult &lt;18 to 64 years&gt; or aged &lt;65+ years&gt;</w:t>
            </w:r>
            <w:r w:rsidRPr="004C4784">
              <w:rPr>
                <w:rFonts w:cstheme="minorHAnsi"/>
                <w:color w:val="000000"/>
              </w:rPr>
              <w:t xml:space="preserve">) (1533) </w:t>
            </w:r>
            <w:r w:rsidRPr="004C4784">
              <w:rPr>
                <w:rFonts w:cstheme="minorHAnsi"/>
                <w:color w:val="000000"/>
              </w:rPr>
              <w:br/>
            </w:r>
            <w:r w:rsidRPr="004C4784">
              <w:rPr>
                <w:rFonts w:cstheme="minorHAnsi"/>
                <w:b/>
                <w:bCs/>
                <w:color w:val="000000"/>
              </w:rPr>
              <w:t>23</w:t>
            </w:r>
            <w:r w:rsidRPr="004C4784">
              <w:rPr>
                <w:rFonts w:cstheme="minorHAnsi"/>
                <w:color w:val="000000"/>
              </w:rPr>
              <w:t>  limit 21 to (</w:t>
            </w:r>
            <w:r w:rsidRPr="004C4784">
              <w:rPr>
                <w:rFonts w:cstheme="minorHAnsi"/>
                <w:color w:val="2D2D2D"/>
                <w:shd w:val="clear" w:color="auto" w:fill="F8F8F8"/>
              </w:rPr>
              <w:t>embryo or infant or child or preschool child &lt;1 to 6 years&gt; or school child &lt;7 to12 years&gt; or adolescent &lt;13 to 17 years&gt;</w:t>
            </w:r>
            <w:r w:rsidRPr="004C4784">
              <w:rPr>
                <w:rFonts w:cstheme="minorHAnsi"/>
                <w:color w:val="000000"/>
              </w:rPr>
              <w:t xml:space="preserve">) (164) </w:t>
            </w:r>
            <w:r w:rsidRPr="004C4784">
              <w:rPr>
                <w:rFonts w:cstheme="minorHAnsi"/>
                <w:color w:val="000000"/>
              </w:rPr>
              <w:br/>
            </w:r>
            <w:r w:rsidRPr="004C4784">
              <w:rPr>
                <w:rFonts w:cstheme="minorHAnsi"/>
                <w:b/>
                <w:bCs/>
                <w:color w:val="000000"/>
              </w:rPr>
              <w:t>24</w:t>
            </w:r>
            <w:r w:rsidRPr="004C4784">
              <w:rPr>
                <w:rFonts w:cstheme="minorHAnsi"/>
                <w:color w:val="000000"/>
              </w:rPr>
              <w:t xml:space="preserve">  23 not 22 (107) </w:t>
            </w:r>
            <w:r w:rsidRPr="004C4784">
              <w:rPr>
                <w:rFonts w:cstheme="minorHAnsi"/>
                <w:color w:val="000000"/>
              </w:rPr>
              <w:br/>
            </w:r>
            <w:r w:rsidRPr="004C4784">
              <w:rPr>
                <w:rFonts w:cstheme="minorHAnsi"/>
                <w:b/>
                <w:bCs/>
                <w:color w:val="000000"/>
              </w:rPr>
              <w:t>25</w:t>
            </w:r>
            <w:r w:rsidRPr="004C4784">
              <w:rPr>
                <w:rFonts w:cstheme="minorHAnsi"/>
                <w:color w:val="000000"/>
              </w:rPr>
              <w:t>  21 not 24 (2675)</w:t>
            </w:r>
          </w:p>
        </w:tc>
      </w:tr>
      <w:tr w:rsidR="004C4784" w14:paraId="2BC97F2F" w14:textId="77777777" w:rsidTr="004C4784">
        <w:tc>
          <w:tcPr>
            <w:tcW w:w="9350" w:type="dxa"/>
          </w:tcPr>
          <w:p w14:paraId="78AF8847" w14:textId="01C86487" w:rsidR="004C4784" w:rsidRPr="004C4784" w:rsidRDefault="004C4784" w:rsidP="004C4784">
            <w:pPr>
              <w:spacing w:after="0" w:line="240" w:lineRule="auto"/>
              <w:rPr>
                <w:rFonts w:eastAsia="Times New Roman" w:cstheme="minorHAnsi"/>
                <w:lang w:val="en-CA" w:eastAsia="en-CA"/>
              </w:rPr>
            </w:pPr>
            <w:r w:rsidRPr="004C4784">
              <w:rPr>
                <w:rFonts w:eastAsia="Times New Roman" w:cstheme="minorHAnsi"/>
                <w:b/>
                <w:bCs/>
                <w:color w:val="000000"/>
                <w:lang w:val="en-CA" w:eastAsia="en-CA"/>
              </w:rPr>
              <w:t>Database: Ovid MEDLINE(R) ALL &lt;1946 to July 1</w:t>
            </w:r>
            <w:r>
              <w:rPr>
                <w:rFonts w:eastAsia="Times New Roman" w:cstheme="minorHAnsi"/>
                <w:b/>
                <w:bCs/>
                <w:color w:val="000000"/>
                <w:lang w:val="en-CA" w:eastAsia="en-CA"/>
              </w:rPr>
              <w:t>4</w:t>
            </w:r>
            <w:r w:rsidRPr="004C4784">
              <w:rPr>
                <w:rFonts w:eastAsia="Times New Roman" w:cstheme="minorHAnsi"/>
                <w:b/>
                <w:bCs/>
                <w:color w:val="000000"/>
                <w:lang w:val="en-CA" w:eastAsia="en-CA"/>
              </w:rPr>
              <w:t xml:space="preserve">, 2023&gt;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 xml:space="preserve">Search Strategy: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w:t>
            </w:r>
            <w:r w:rsidRPr="004C4784">
              <w:rPr>
                <w:rFonts w:eastAsia="Times New Roman" w:cstheme="minorHAnsi"/>
                <w:color w:val="000000"/>
                <w:lang w:val="en-CA" w:eastAsia="en-CA"/>
              </w:rPr>
              <w:t>  </w:t>
            </w:r>
            <w:proofErr w:type="spellStart"/>
            <w:r w:rsidRPr="004C4784">
              <w:rPr>
                <w:rFonts w:eastAsia="Times New Roman" w:cstheme="minorHAnsi"/>
                <w:color w:val="000000"/>
                <w:lang w:val="en-CA" w:eastAsia="en-CA"/>
              </w:rPr>
              <w:t>noninvasive</w:t>
            </w:r>
            <w:proofErr w:type="spellEnd"/>
            <w:r w:rsidRPr="004C4784">
              <w:rPr>
                <w:rFonts w:eastAsia="Times New Roman" w:cstheme="minorHAnsi"/>
                <w:color w:val="000000"/>
                <w:lang w:val="en-CA" w:eastAsia="en-CA"/>
              </w:rPr>
              <w:t xml:space="preserve"> ventilation/ or exp *positive-pressure respiration/ (20441)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2</w:t>
            </w:r>
            <w:r w:rsidRPr="004C4784">
              <w:rPr>
                <w:rFonts w:eastAsia="Times New Roman" w:cstheme="minorHAnsi"/>
                <w:color w:val="000000"/>
                <w:lang w:val="en-CA" w:eastAsia="en-CA"/>
              </w:rPr>
              <w:t>  (BiPAP or BPAP or CPAP or APAP or HMV or IPPB or IPPV or NIAV or NIV or NPPV or PAP or PAV).</w:t>
            </w:r>
            <w:proofErr w:type="spellStart"/>
            <w:r w:rsidRPr="004C4784">
              <w:rPr>
                <w:rFonts w:eastAsia="Times New Roman" w:cstheme="minorHAnsi"/>
                <w:color w:val="000000"/>
                <w:lang w:val="en-CA" w:eastAsia="en-CA"/>
              </w:rPr>
              <w:t>ti,ab,kf</w:t>
            </w:r>
            <w:proofErr w:type="spellEnd"/>
            <w:r w:rsidRPr="004C4784">
              <w:rPr>
                <w:rFonts w:eastAsia="Times New Roman" w:cstheme="minorHAnsi"/>
                <w:color w:val="000000"/>
                <w:lang w:val="en-CA" w:eastAsia="en-CA"/>
              </w:rPr>
              <w:t xml:space="preserve">. (44133)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3</w:t>
            </w:r>
            <w:r w:rsidRPr="004C4784">
              <w:rPr>
                <w:rFonts w:eastAsia="Times New Roman" w:cstheme="minorHAnsi"/>
                <w:color w:val="000000"/>
                <w:lang w:val="en-CA" w:eastAsia="en-CA"/>
              </w:rPr>
              <w:t>  (((facial or face or nasal) adj2 mask*) or ((respiration* or respiratory or breathing) adj2 (assist* or controlled or mechanical)) or "artificial respiration*").</w:t>
            </w:r>
            <w:proofErr w:type="spellStart"/>
            <w:r w:rsidRPr="004C4784">
              <w:rPr>
                <w:rFonts w:eastAsia="Times New Roman" w:cstheme="minorHAnsi"/>
                <w:color w:val="000000"/>
                <w:lang w:val="en-CA" w:eastAsia="en-CA"/>
              </w:rPr>
              <w:t>ti,ab,kf</w:t>
            </w:r>
            <w:proofErr w:type="spellEnd"/>
            <w:r w:rsidRPr="004C4784">
              <w:rPr>
                <w:rFonts w:eastAsia="Times New Roman" w:cstheme="minorHAnsi"/>
                <w:color w:val="000000"/>
                <w:lang w:val="en-CA" w:eastAsia="en-CA"/>
              </w:rPr>
              <w:t xml:space="preserve">. (14241)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4</w:t>
            </w:r>
            <w:r w:rsidRPr="004C4784">
              <w:rPr>
                <w:rFonts w:eastAsia="Times New Roman" w:cstheme="minorHAnsi"/>
                <w:color w:val="000000"/>
                <w:lang w:val="en-CA" w:eastAsia="en-CA"/>
              </w:rPr>
              <w:t>  ("</w:t>
            </w:r>
            <w:proofErr w:type="spellStart"/>
            <w:r w:rsidRPr="004C4784">
              <w:rPr>
                <w:rFonts w:eastAsia="Times New Roman" w:cstheme="minorHAnsi"/>
                <w:color w:val="000000"/>
                <w:lang w:val="en-CA" w:eastAsia="en-CA"/>
              </w:rPr>
              <w:t>noninvasive</w:t>
            </w:r>
            <w:proofErr w:type="spellEnd"/>
            <w:r w:rsidRPr="004C4784">
              <w:rPr>
                <w:rFonts w:eastAsia="Times New Roman" w:cstheme="minorHAnsi"/>
                <w:color w:val="000000"/>
                <w:lang w:val="en-CA" w:eastAsia="en-CA"/>
              </w:rPr>
              <w:t xml:space="preserve"> positive pressure </w:t>
            </w:r>
            <w:proofErr w:type="spellStart"/>
            <w:r w:rsidRPr="004C4784">
              <w:rPr>
                <w:rFonts w:eastAsia="Times New Roman" w:cstheme="minorHAnsi"/>
                <w:color w:val="000000"/>
                <w:lang w:val="en-CA" w:eastAsia="en-CA"/>
              </w:rPr>
              <w:t>ventilat</w:t>
            </w:r>
            <w:proofErr w:type="spellEnd"/>
            <w:r w:rsidRPr="004C4784">
              <w:rPr>
                <w:rFonts w:eastAsia="Times New Roman" w:cstheme="minorHAnsi"/>
                <w:color w:val="000000"/>
                <w:lang w:val="en-CA" w:eastAsia="en-CA"/>
              </w:rPr>
              <w:t xml:space="preserve">*" or "non-invasive positive pressure </w:t>
            </w:r>
            <w:proofErr w:type="spellStart"/>
            <w:r w:rsidRPr="004C4784">
              <w:rPr>
                <w:rFonts w:eastAsia="Times New Roman" w:cstheme="minorHAnsi"/>
                <w:color w:val="000000"/>
                <w:lang w:val="en-CA" w:eastAsia="en-CA"/>
              </w:rPr>
              <w:t>ventilat</w:t>
            </w:r>
            <w:proofErr w:type="spellEnd"/>
            <w:r w:rsidRPr="004C4784">
              <w:rPr>
                <w:rFonts w:eastAsia="Times New Roman" w:cstheme="minorHAnsi"/>
                <w:color w:val="000000"/>
                <w:lang w:val="en-CA" w:eastAsia="en-CA"/>
              </w:rPr>
              <w:t>*" or "</w:t>
            </w:r>
            <w:proofErr w:type="spellStart"/>
            <w:r w:rsidRPr="004C4784">
              <w:rPr>
                <w:rFonts w:eastAsia="Times New Roman" w:cstheme="minorHAnsi"/>
                <w:color w:val="000000"/>
                <w:lang w:val="en-CA" w:eastAsia="en-CA"/>
              </w:rPr>
              <w:t>noninvasive</w:t>
            </w:r>
            <w:proofErr w:type="spellEnd"/>
            <w:r w:rsidRPr="004C4784">
              <w:rPr>
                <w:rFonts w:eastAsia="Times New Roman" w:cstheme="minorHAnsi"/>
                <w:color w:val="000000"/>
                <w:lang w:val="en-CA" w:eastAsia="en-CA"/>
              </w:rPr>
              <w:t xml:space="preserve"> ventilation" or "non-invasive ventilation" or (Positive adj2 pressure*)).</w:t>
            </w:r>
            <w:proofErr w:type="spellStart"/>
            <w:r w:rsidRPr="004C4784">
              <w:rPr>
                <w:rFonts w:eastAsia="Times New Roman" w:cstheme="minorHAnsi"/>
                <w:color w:val="000000"/>
                <w:lang w:val="en-CA" w:eastAsia="en-CA"/>
              </w:rPr>
              <w:t>ti,ab,kf</w:t>
            </w:r>
            <w:proofErr w:type="spellEnd"/>
            <w:r w:rsidRPr="004C4784">
              <w:rPr>
                <w:rFonts w:eastAsia="Times New Roman" w:cstheme="minorHAnsi"/>
                <w:color w:val="000000"/>
                <w:lang w:val="en-CA" w:eastAsia="en-CA"/>
              </w:rPr>
              <w:t xml:space="preserve">. (33150)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lastRenderedPageBreak/>
              <w:t>5</w:t>
            </w:r>
            <w:r w:rsidRPr="004C4784">
              <w:rPr>
                <w:rFonts w:eastAsia="Times New Roman" w:cstheme="minorHAnsi"/>
                <w:color w:val="000000"/>
                <w:lang w:val="en-CA" w:eastAsia="en-CA"/>
              </w:rPr>
              <w:t xml:space="preserve">  Oxygen Inhalation Therapy/ (15980)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6</w:t>
            </w:r>
            <w:r w:rsidRPr="004C4784">
              <w:rPr>
                <w:rFonts w:eastAsia="Times New Roman" w:cstheme="minorHAnsi"/>
                <w:color w:val="000000"/>
                <w:lang w:val="en-CA" w:eastAsia="en-CA"/>
              </w:rPr>
              <w:t xml:space="preserve">  (HFNC or HFNP or </w:t>
            </w:r>
            <w:proofErr w:type="spellStart"/>
            <w:r w:rsidRPr="004C4784">
              <w:rPr>
                <w:rFonts w:eastAsia="Times New Roman" w:cstheme="minorHAnsi"/>
                <w:color w:val="000000"/>
                <w:lang w:val="en-CA" w:eastAsia="en-CA"/>
              </w:rPr>
              <w:t>Vapotherm</w:t>
            </w:r>
            <w:proofErr w:type="spellEnd"/>
            <w:r w:rsidRPr="004C4784">
              <w:rPr>
                <w:rFonts w:eastAsia="Times New Roman" w:cstheme="minorHAnsi"/>
                <w:color w:val="000000"/>
                <w:lang w:val="en-CA" w:eastAsia="en-CA"/>
              </w:rPr>
              <w:t xml:space="preserve"> or </w:t>
            </w:r>
            <w:proofErr w:type="spellStart"/>
            <w:r w:rsidRPr="004C4784">
              <w:rPr>
                <w:rFonts w:eastAsia="Times New Roman" w:cstheme="minorHAnsi"/>
                <w:color w:val="000000"/>
                <w:lang w:val="en-CA" w:eastAsia="en-CA"/>
              </w:rPr>
              <w:t>Optiflow</w:t>
            </w:r>
            <w:proofErr w:type="spellEnd"/>
            <w:r w:rsidRPr="004C4784">
              <w:rPr>
                <w:rFonts w:eastAsia="Times New Roman" w:cstheme="minorHAnsi"/>
                <w:color w:val="000000"/>
                <w:lang w:val="en-CA" w:eastAsia="en-CA"/>
              </w:rPr>
              <w:t xml:space="preserve"> or "Oxygen Regulator*").</w:t>
            </w:r>
            <w:proofErr w:type="spellStart"/>
            <w:r w:rsidRPr="004C4784">
              <w:rPr>
                <w:rFonts w:eastAsia="Times New Roman" w:cstheme="minorHAnsi"/>
                <w:color w:val="000000"/>
                <w:lang w:val="en-CA" w:eastAsia="en-CA"/>
              </w:rPr>
              <w:t>ti,ab,kf</w:t>
            </w:r>
            <w:proofErr w:type="spellEnd"/>
            <w:r w:rsidRPr="004C4784">
              <w:rPr>
                <w:rFonts w:eastAsia="Times New Roman" w:cstheme="minorHAnsi"/>
                <w:color w:val="000000"/>
                <w:lang w:val="en-CA" w:eastAsia="en-CA"/>
              </w:rPr>
              <w:t xml:space="preserve">. (1354)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7</w:t>
            </w:r>
            <w:r w:rsidRPr="004C4784">
              <w:rPr>
                <w:rFonts w:eastAsia="Times New Roman" w:cstheme="minorHAnsi"/>
                <w:color w:val="000000"/>
                <w:lang w:val="en-CA" w:eastAsia="en-CA"/>
              </w:rPr>
              <w:t xml:space="preserve">  ((high flow or </w:t>
            </w:r>
            <w:proofErr w:type="spellStart"/>
            <w:r w:rsidRPr="004C4784">
              <w:rPr>
                <w:rFonts w:eastAsia="Times New Roman" w:cstheme="minorHAnsi"/>
                <w:color w:val="000000"/>
                <w:lang w:val="en-CA" w:eastAsia="en-CA"/>
              </w:rPr>
              <w:t>highflow</w:t>
            </w:r>
            <w:proofErr w:type="spellEnd"/>
            <w:r w:rsidRPr="004C4784">
              <w:rPr>
                <w:rFonts w:eastAsia="Times New Roman" w:cstheme="minorHAnsi"/>
                <w:color w:val="000000"/>
                <w:lang w:val="en-CA" w:eastAsia="en-CA"/>
              </w:rPr>
              <w:t xml:space="preserve"> or high frequency) adj3 (</w:t>
            </w:r>
            <w:proofErr w:type="spellStart"/>
            <w:r w:rsidRPr="004C4784">
              <w:rPr>
                <w:rFonts w:eastAsia="Times New Roman" w:cstheme="minorHAnsi"/>
                <w:color w:val="000000"/>
                <w:lang w:val="en-CA" w:eastAsia="en-CA"/>
              </w:rPr>
              <w:t>can?ul</w:t>
            </w:r>
            <w:proofErr w:type="spellEnd"/>
            <w:r w:rsidRPr="004C4784">
              <w:rPr>
                <w:rFonts w:eastAsia="Times New Roman" w:cstheme="minorHAnsi"/>
                <w:color w:val="000000"/>
                <w:lang w:val="en-CA" w:eastAsia="en-CA"/>
              </w:rPr>
              <w:t>* or nasal* or oxygen* or therapy)).</w:t>
            </w:r>
            <w:proofErr w:type="spellStart"/>
            <w:r w:rsidRPr="004C4784">
              <w:rPr>
                <w:rFonts w:eastAsia="Times New Roman" w:cstheme="minorHAnsi"/>
                <w:color w:val="000000"/>
                <w:lang w:val="en-CA" w:eastAsia="en-CA"/>
              </w:rPr>
              <w:t>ti,ab,kf</w:t>
            </w:r>
            <w:proofErr w:type="spellEnd"/>
            <w:r w:rsidRPr="004C4784">
              <w:rPr>
                <w:rFonts w:eastAsia="Times New Roman" w:cstheme="minorHAnsi"/>
                <w:color w:val="000000"/>
                <w:lang w:val="en-CA" w:eastAsia="en-CA"/>
              </w:rPr>
              <w:t xml:space="preserve">. (4667)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8</w:t>
            </w:r>
            <w:r w:rsidRPr="004C4784">
              <w:rPr>
                <w:rFonts w:eastAsia="Times New Roman" w:cstheme="minorHAnsi"/>
                <w:color w:val="000000"/>
                <w:lang w:val="en-CA" w:eastAsia="en-CA"/>
              </w:rPr>
              <w:t>  (</w:t>
            </w:r>
            <w:proofErr w:type="spellStart"/>
            <w:r w:rsidRPr="004C4784">
              <w:rPr>
                <w:rFonts w:eastAsia="Times New Roman" w:cstheme="minorHAnsi"/>
                <w:color w:val="000000"/>
                <w:lang w:val="en-CA" w:eastAsia="en-CA"/>
              </w:rPr>
              <w:t>transnasal</w:t>
            </w:r>
            <w:proofErr w:type="spellEnd"/>
            <w:r w:rsidRPr="004C4784">
              <w:rPr>
                <w:rFonts w:eastAsia="Times New Roman" w:cstheme="minorHAnsi"/>
                <w:color w:val="000000"/>
                <w:lang w:val="en-CA" w:eastAsia="en-CA"/>
              </w:rPr>
              <w:t xml:space="preserve"> adj3 insufflation).</w:t>
            </w:r>
            <w:proofErr w:type="spellStart"/>
            <w:r w:rsidRPr="004C4784">
              <w:rPr>
                <w:rFonts w:eastAsia="Times New Roman" w:cstheme="minorHAnsi"/>
                <w:color w:val="000000"/>
                <w:lang w:val="en-CA" w:eastAsia="en-CA"/>
              </w:rPr>
              <w:t>ti,ab,kf</w:t>
            </w:r>
            <w:proofErr w:type="spellEnd"/>
            <w:r w:rsidRPr="004C4784">
              <w:rPr>
                <w:rFonts w:eastAsia="Times New Roman" w:cstheme="minorHAnsi"/>
                <w:color w:val="000000"/>
                <w:lang w:val="en-CA" w:eastAsia="en-CA"/>
              </w:rPr>
              <w:t xml:space="preserve">. (102)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9</w:t>
            </w:r>
            <w:r w:rsidRPr="004C4784">
              <w:rPr>
                <w:rFonts w:eastAsia="Times New Roman" w:cstheme="minorHAnsi"/>
                <w:color w:val="000000"/>
                <w:lang w:val="en-CA" w:eastAsia="en-CA"/>
              </w:rPr>
              <w:t xml:space="preserve">  1 or 2 or 3 or 4 or 5 or 6 or 7 or 8 (99219)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10</w:t>
            </w:r>
            <w:r w:rsidRPr="004C4784">
              <w:rPr>
                <w:rFonts w:eastAsia="Times New Roman" w:cstheme="minorHAnsi"/>
                <w:color w:val="000000"/>
                <w:lang w:val="en-CA" w:eastAsia="en-CA"/>
              </w:rPr>
              <w:t xml:space="preserve">  Lung Diseases, Obstructive/ (18283)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11</w:t>
            </w:r>
            <w:r w:rsidRPr="004C4784">
              <w:rPr>
                <w:rFonts w:eastAsia="Times New Roman" w:cstheme="minorHAnsi"/>
                <w:color w:val="000000"/>
                <w:lang w:val="en-CA" w:eastAsia="en-CA"/>
              </w:rPr>
              <w:t xml:space="preserve">  exp Pulmonary Disease, Chronic Obstructive/ (66857)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12</w:t>
            </w:r>
            <w:r w:rsidRPr="004C4784">
              <w:rPr>
                <w:rFonts w:eastAsia="Times New Roman" w:cstheme="minorHAnsi"/>
                <w:color w:val="000000"/>
                <w:lang w:val="en-CA" w:eastAsia="en-CA"/>
              </w:rPr>
              <w:t xml:space="preserve">  emphysema$.mp. (39593)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13</w:t>
            </w:r>
            <w:r w:rsidRPr="004C4784">
              <w:rPr>
                <w:rFonts w:eastAsia="Times New Roman" w:cstheme="minorHAnsi"/>
                <w:color w:val="000000"/>
                <w:lang w:val="en-CA" w:eastAsia="en-CA"/>
              </w:rPr>
              <w:t xml:space="preserve">  (chronic$ adj3 </w:t>
            </w:r>
            <w:proofErr w:type="spellStart"/>
            <w:r w:rsidRPr="004C4784">
              <w:rPr>
                <w:rFonts w:eastAsia="Times New Roman" w:cstheme="minorHAnsi"/>
                <w:color w:val="000000"/>
                <w:lang w:val="en-CA" w:eastAsia="en-CA"/>
              </w:rPr>
              <w:t>bronchiti</w:t>
            </w:r>
            <w:proofErr w:type="spellEnd"/>
            <w:r w:rsidRPr="004C4784">
              <w:rPr>
                <w:rFonts w:eastAsia="Times New Roman" w:cstheme="minorHAnsi"/>
                <w:color w:val="000000"/>
                <w:lang w:val="en-CA" w:eastAsia="en-CA"/>
              </w:rPr>
              <w:t>$).</w:t>
            </w:r>
            <w:proofErr w:type="spellStart"/>
            <w:r w:rsidRPr="004C4784">
              <w:rPr>
                <w:rFonts w:eastAsia="Times New Roman" w:cstheme="minorHAnsi"/>
                <w:color w:val="000000"/>
                <w:lang w:val="en-CA" w:eastAsia="en-CA"/>
              </w:rPr>
              <w:t>mp</w:t>
            </w:r>
            <w:proofErr w:type="spellEnd"/>
            <w:r w:rsidRPr="004C4784">
              <w:rPr>
                <w:rFonts w:eastAsia="Times New Roman" w:cstheme="minorHAnsi"/>
                <w:color w:val="000000"/>
                <w:lang w:val="en-CA" w:eastAsia="en-CA"/>
              </w:rPr>
              <w:t xml:space="preserve">. (12045)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14</w:t>
            </w:r>
            <w:r w:rsidRPr="004C4784">
              <w:rPr>
                <w:rFonts w:eastAsia="Times New Roman" w:cstheme="minorHAnsi"/>
                <w:color w:val="000000"/>
                <w:lang w:val="en-CA" w:eastAsia="en-CA"/>
              </w:rPr>
              <w:t xml:space="preserve">  (obstruct$ adj3 (pulmonary or lung$ or airway$ or airflow$ or </w:t>
            </w:r>
            <w:proofErr w:type="spellStart"/>
            <w:r w:rsidRPr="004C4784">
              <w:rPr>
                <w:rFonts w:eastAsia="Times New Roman" w:cstheme="minorHAnsi"/>
                <w:color w:val="000000"/>
                <w:lang w:val="en-CA" w:eastAsia="en-CA"/>
              </w:rPr>
              <w:t>bronch</w:t>
            </w:r>
            <w:proofErr w:type="spellEnd"/>
            <w:r w:rsidRPr="004C4784">
              <w:rPr>
                <w:rFonts w:eastAsia="Times New Roman" w:cstheme="minorHAnsi"/>
                <w:color w:val="000000"/>
                <w:lang w:val="en-CA" w:eastAsia="en-CA"/>
              </w:rPr>
              <w:t xml:space="preserve">$ or </w:t>
            </w:r>
            <w:proofErr w:type="spellStart"/>
            <w:r w:rsidRPr="004C4784">
              <w:rPr>
                <w:rFonts w:eastAsia="Times New Roman" w:cstheme="minorHAnsi"/>
                <w:color w:val="000000"/>
                <w:lang w:val="en-CA" w:eastAsia="en-CA"/>
              </w:rPr>
              <w:t>respirat</w:t>
            </w:r>
            <w:proofErr w:type="spellEnd"/>
            <w:r w:rsidRPr="004C4784">
              <w:rPr>
                <w:rFonts w:eastAsia="Times New Roman" w:cstheme="minorHAnsi"/>
                <w:color w:val="000000"/>
                <w:lang w:val="en-CA" w:eastAsia="en-CA"/>
              </w:rPr>
              <w:t>$)).</w:t>
            </w:r>
            <w:proofErr w:type="spellStart"/>
            <w:r w:rsidRPr="004C4784">
              <w:rPr>
                <w:rFonts w:eastAsia="Times New Roman" w:cstheme="minorHAnsi"/>
                <w:color w:val="000000"/>
                <w:lang w:val="en-CA" w:eastAsia="en-CA"/>
              </w:rPr>
              <w:t>mp</w:t>
            </w:r>
            <w:proofErr w:type="spellEnd"/>
            <w:r w:rsidRPr="004C4784">
              <w:rPr>
                <w:rFonts w:eastAsia="Times New Roman" w:cstheme="minorHAnsi"/>
                <w:color w:val="000000"/>
                <w:lang w:val="en-CA" w:eastAsia="en-CA"/>
              </w:rPr>
              <w:t xml:space="preserve">. (138090)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15</w:t>
            </w:r>
            <w:r w:rsidRPr="004C4784">
              <w:rPr>
                <w:rFonts w:eastAsia="Times New Roman" w:cstheme="minorHAnsi"/>
                <w:color w:val="000000"/>
                <w:lang w:val="en-CA" w:eastAsia="en-CA"/>
              </w:rPr>
              <w:t>  (COPD or COAD or COBD or AECB).</w:t>
            </w:r>
            <w:proofErr w:type="spellStart"/>
            <w:r w:rsidRPr="004C4784">
              <w:rPr>
                <w:rFonts w:eastAsia="Times New Roman" w:cstheme="minorHAnsi"/>
                <w:color w:val="000000"/>
                <w:lang w:val="en-CA" w:eastAsia="en-CA"/>
              </w:rPr>
              <w:t>mp</w:t>
            </w:r>
            <w:proofErr w:type="spellEnd"/>
            <w:r w:rsidRPr="004C4784">
              <w:rPr>
                <w:rFonts w:eastAsia="Times New Roman" w:cstheme="minorHAnsi"/>
                <w:color w:val="000000"/>
                <w:lang w:val="en-CA" w:eastAsia="en-CA"/>
              </w:rPr>
              <w:t xml:space="preserve">. (59914)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16</w:t>
            </w:r>
            <w:r w:rsidRPr="004C4784">
              <w:rPr>
                <w:rFonts w:eastAsia="Times New Roman" w:cstheme="minorHAnsi"/>
                <w:color w:val="000000"/>
                <w:lang w:val="en-CA" w:eastAsia="en-CA"/>
              </w:rPr>
              <w:t xml:space="preserve">  10 or 11 or 12 or 13 or 14 or 15 (182961)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17</w:t>
            </w:r>
            <w:r w:rsidRPr="004C4784">
              <w:rPr>
                <w:rFonts w:eastAsia="Times New Roman" w:cstheme="minorHAnsi"/>
                <w:color w:val="000000"/>
                <w:lang w:val="en-CA" w:eastAsia="en-CA"/>
              </w:rPr>
              <w:t xml:space="preserve">  Randomized Controlled Trials as Topic/ or randomized controlled trial/ or Random Allocation/ or </w:t>
            </w:r>
            <w:proofErr w:type="gramStart"/>
            <w:r w:rsidRPr="004C4784">
              <w:rPr>
                <w:rFonts w:eastAsia="Times New Roman" w:cstheme="minorHAnsi"/>
                <w:color w:val="000000"/>
                <w:lang w:val="en-CA" w:eastAsia="en-CA"/>
              </w:rPr>
              <w:t>Double Blind</w:t>
            </w:r>
            <w:proofErr w:type="gramEnd"/>
            <w:r w:rsidRPr="004C4784">
              <w:rPr>
                <w:rFonts w:eastAsia="Times New Roman" w:cstheme="minorHAnsi"/>
                <w:color w:val="000000"/>
                <w:lang w:val="en-CA" w:eastAsia="en-CA"/>
              </w:rPr>
              <w:t xml:space="preserve"> Method/ or Single Blind Method/ or exp Clinical Trial/ (1230181)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18</w:t>
            </w:r>
            <w:r w:rsidRPr="004C4784">
              <w:rPr>
                <w:rFonts w:eastAsia="Times New Roman" w:cstheme="minorHAnsi"/>
                <w:color w:val="000000"/>
                <w:lang w:val="en-CA" w:eastAsia="en-CA"/>
              </w:rPr>
              <w:t>  ((</w:t>
            </w:r>
            <w:proofErr w:type="spellStart"/>
            <w:r w:rsidRPr="004C4784">
              <w:rPr>
                <w:rFonts w:eastAsia="Times New Roman" w:cstheme="minorHAnsi"/>
                <w:color w:val="000000"/>
                <w:lang w:val="en-CA" w:eastAsia="en-CA"/>
              </w:rPr>
              <w:t>singl</w:t>
            </w:r>
            <w:proofErr w:type="spellEnd"/>
            <w:r w:rsidRPr="004C4784">
              <w:rPr>
                <w:rFonts w:eastAsia="Times New Roman" w:cstheme="minorHAnsi"/>
                <w:color w:val="000000"/>
                <w:lang w:val="en-CA" w:eastAsia="en-CA"/>
              </w:rPr>
              <w:t xml:space="preserve">* or </w:t>
            </w:r>
            <w:proofErr w:type="spellStart"/>
            <w:r w:rsidRPr="004C4784">
              <w:rPr>
                <w:rFonts w:eastAsia="Times New Roman" w:cstheme="minorHAnsi"/>
                <w:color w:val="000000"/>
                <w:lang w:val="en-CA" w:eastAsia="en-CA"/>
              </w:rPr>
              <w:t>doubl</w:t>
            </w:r>
            <w:proofErr w:type="spellEnd"/>
            <w:r w:rsidRPr="004C4784">
              <w:rPr>
                <w:rFonts w:eastAsia="Times New Roman" w:cstheme="minorHAnsi"/>
                <w:color w:val="000000"/>
                <w:lang w:val="en-CA" w:eastAsia="en-CA"/>
              </w:rPr>
              <w:t xml:space="preserve">* or </w:t>
            </w:r>
            <w:proofErr w:type="spellStart"/>
            <w:r w:rsidRPr="004C4784">
              <w:rPr>
                <w:rFonts w:eastAsia="Times New Roman" w:cstheme="minorHAnsi"/>
                <w:color w:val="000000"/>
                <w:lang w:val="en-CA" w:eastAsia="en-CA"/>
              </w:rPr>
              <w:t>tripl</w:t>
            </w:r>
            <w:proofErr w:type="spellEnd"/>
            <w:r w:rsidRPr="004C4784">
              <w:rPr>
                <w:rFonts w:eastAsia="Times New Roman" w:cstheme="minorHAnsi"/>
                <w:color w:val="000000"/>
                <w:lang w:val="en-CA" w:eastAsia="en-CA"/>
              </w:rPr>
              <w:t xml:space="preserve">* or </w:t>
            </w:r>
            <w:proofErr w:type="spellStart"/>
            <w:r w:rsidRPr="004C4784">
              <w:rPr>
                <w:rFonts w:eastAsia="Times New Roman" w:cstheme="minorHAnsi"/>
                <w:color w:val="000000"/>
                <w:lang w:val="en-CA" w:eastAsia="en-CA"/>
              </w:rPr>
              <w:t>trebl</w:t>
            </w:r>
            <w:proofErr w:type="spellEnd"/>
            <w:r w:rsidRPr="004C4784">
              <w:rPr>
                <w:rFonts w:eastAsia="Times New Roman" w:cstheme="minorHAnsi"/>
                <w:color w:val="000000"/>
                <w:lang w:val="en-CA" w:eastAsia="en-CA"/>
              </w:rPr>
              <w:t>*) adj3 (blind* or mask* or method* or procedure*)).</w:t>
            </w:r>
            <w:proofErr w:type="spellStart"/>
            <w:r w:rsidRPr="004C4784">
              <w:rPr>
                <w:rFonts w:eastAsia="Times New Roman" w:cstheme="minorHAnsi"/>
                <w:color w:val="000000"/>
                <w:lang w:val="en-CA" w:eastAsia="en-CA"/>
              </w:rPr>
              <w:t>ti,ab,kf</w:t>
            </w:r>
            <w:proofErr w:type="spellEnd"/>
            <w:r w:rsidRPr="004C4784">
              <w:rPr>
                <w:rFonts w:eastAsia="Times New Roman" w:cstheme="minorHAnsi"/>
                <w:color w:val="000000"/>
                <w:lang w:val="en-CA" w:eastAsia="en-CA"/>
              </w:rPr>
              <w:t xml:space="preserve">. (271919)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19</w:t>
            </w:r>
            <w:r w:rsidRPr="004C4784">
              <w:rPr>
                <w:rFonts w:eastAsia="Times New Roman" w:cstheme="minorHAnsi"/>
                <w:color w:val="000000"/>
                <w:lang w:val="en-CA" w:eastAsia="en-CA"/>
              </w:rPr>
              <w:t>  (((clinical or control*) adj2 trial*) or random*).</w:t>
            </w:r>
            <w:proofErr w:type="spellStart"/>
            <w:r w:rsidRPr="004C4784">
              <w:rPr>
                <w:rFonts w:eastAsia="Times New Roman" w:cstheme="minorHAnsi"/>
                <w:color w:val="000000"/>
                <w:lang w:val="en-CA" w:eastAsia="en-CA"/>
              </w:rPr>
              <w:t>tw,kf</w:t>
            </w:r>
            <w:proofErr w:type="spellEnd"/>
            <w:r w:rsidRPr="004C4784">
              <w:rPr>
                <w:rFonts w:eastAsia="Times New Roman" w:cstheme="minorHAnsi"/>
                <w:color w:val="000000"/>
                <w:lang w:val="en-CA" w:eastAsia="en-CA"/>
              </w:rPr>
              <w:t xml:space="preserve">. (1779335)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20</w:t>
            </w:r>
            <w:r w:rsidRPr="004C4784">
              <w:rPr>
                <w:rFonts w:eastAsia="Times New Roman" w:cstheme="minorHAnsi"/>
                <w:color w:val="000000"/>
                <w:lang w:val="en-CA" w:eastAsia="en-CA"/>
              </w:rPr>
              <w:t xml:space="preserve">  17 or 18 or 19 (2407363)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21</w:t>
            </w:r>
            <w:r w:rsidRPr="004C4784">
              <w:rPr>
                <w:rFonts w:eastAsia="Times New Roman" w:cstheme="minorHAnsi"/>
                <w:color w:val="000000"/>
                <w:lang w:val="en-CA" w:eastAsia="en-CA"/>
              </w:rPr>
              <w:t xml:space="preserve">  9 and 16 and 20 (1785)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22</w:t>
            </w:r>
            <w:r w:rsidRPr="004C4784">
              <w:rPr>
                <w:rFonts w:eastAsia="Times New Roman" w:cstheme="minorHAnsi"/>
                <w:color w:val="000000"/>
                <w:lang w:val="en-CA" w:eastAsia="en-CA"/>
              </w:rPr>
              <w:t xml:space="preserve">  limit 21 to ("all adult (19 plus years)" or "young adult (19 to 24 years)" or "adult (19 to 44 years)" or "young adult and adult (19-24 and 19-44)" or "middle age (45 to 64 years)" or "middle aged (45 plus years)" or "all aged (65 and over)" or "aged (80 and over)") (1047)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23</w:t>
            </w:r>
            <w:r w:rsidRPr="004C4784">
              <w:rPr>
                <w:rFonts w:eastAsia="Times New Roman" w:cstheme="minorHAnsi"/>
                <w:color w:val="000000"/>
                <w:lang w:val="en-CA" w:eastAsia="en-CA"/>
              </w:rPr>
              <w:t xml:space="preserve">  limit 21 to ("all infant (birth to 23 months)" or "all child (0 to 18 years)" or "newborn infant (birth to 1 month)" or "infant (1 to 23 months)" or "preschool child (2 to 5 years)" or "child (6 to 12 years)" or "adolescent (13 to 18 years)") (146)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24</w:t>
            </w:r>
            <w:r w:rsidRPr="004C4784">
              <w:rPr>
                <w:rFonts w:eastAsia="Times New Roman" w:cstheme="minorHAnsi"/>
                <w:color w:val="000000"/>
                <w:lang w:val="en-CA" w:eastAsia="en-CA"/>
              </w:rPr>
              <w:t xml:space="preserve">  23 not 22 (94) </w:t>
            </w:r>
            <w:r w:rsidRPr="004C4784">
              <w:rPr>
                <w:rFonts w:eastAsia="Times New Roman" w:cstheme="minorHAnsi"/>
                <w:color w:val="000000"/>
                <w:lang w:val="en-CA" w:eastAsia="en-CA"/>
              </w:rPr>
              <w:br/>
            </w:r>
            <w:r w:rsidRPr="004C4784">
              <w:rPr>
                <w:rFonts w:eastAsia="Times New Roman" w:cstheme="minorHAnsi"/>
                <w:b/>
                <w:bCs/>
                <w:color w:val="000000"/>
                <w:lang w:val="en-CA" w:eastAsia="en-CA"/>
              </w:rPr>
              <w:t>25</w:t>
            </w:r>
            <w:r w:rsidRPr="004C4784">
              <w:rPr>
                <w:rFonts w:eastAsia="Times New Roman" w:cstheme="minorHAnsi"/>
                <w:color w:val="000000"/>
                <w:lang w:val="en-CA" w:eastAsia="en-CA"/>
              </w:rPr>
              <w:t>  21 not 24 (1691) </w:t>
            </w:r>
          </w:p>
          <w:p w14:paraId="5E2425C2" w14:textId="010BF5D2" w:rsidR="004C4784" w:rsidRPr="004C4784" w:rsidRDefault="004C4784" w:rsidP="004C4784">
            <w:pPr>
              <w:rPr>
                <w:rFonts w:cstheme="minorHAnsi"/>
                <w:lang w:val="en-CA"/>
              </w:rPr>
            </w:pPr>
            <w:r w:rsidRPr="004C4784">
              <w:rPr>
                <w:rFonts w:eastAsia="Times New Roman" w:cstheme="minorHAnsi"/>
                <w:lang w:val="en-CA" w:eastAsia="en-CA"/>
              </w:rPr>
              <w:br/>
            </w:r>
          </w:p>
        </w:tc>
      </w:tr>
      <w:tr w:rsidR="004C4784" w14:paraId="4995950D" w14:textId="77777777" w:rsidTr="004C4784">
        <w:tc>
          <w:tcPr>
            <w:tcW w:w="9350" w:type="dxa"/>
          </w:tcPr>
          <w:p w14:paraId="3F6A1BFC" w14:textId="15886B33" w:rsidR="004C4784" w:rsidRPr="004C4784" w:rsidRDefault="004C4784" w:rsidP="00CB2366">
            <w:pPr>
              <w:rPr>
                <w:rFonts w:cstheme="minorHAnsi"/>
                <w:b/>
                <w:bCs/>
              </w:rPr>
            </w:pPr>
            <w:r w:rsidRPr="004C4784">
              <w:rPr>
                <w:rFonts w:cstheme="minorHAnsi"/>
                <w:b/>
                <w:bCs/>
              </w:rPr>
              <w:lastRenderedPageBreak/>
              <w:t>Scopus</w:t>
            </w:r>
            <w:r>
              <w:rPr>
                <w:rFonts w:cstheme="minorHAnsi"/>
                <w:b/>
                <w:bCs/>
              </w:rPr>
              <w:t xml:space="preserve"> </w:t>
            </w:r>
            <w:r w:rsidRPr="004C4784">
              <w:rPr>
                <w:rFonts w:eastAsia="Times New Roman" w:cstheme="minorHAnsi"/>
                <w:b/>
                <w:bCs/>
                <w:color w:val="000000"/>
                <w:lang w:val="en-CA" w:eastAsia="en-CA"/>
              </w:rPr>
              <w:t>ALL &lt;1946 to July 1</w:t>
            </w:r>
            <w:r>
              <w:rPr>
                <w:rFonts w:eastAsia="Times New Roman" w:cstheme="minorHAnsi"/>
                <w:b/>
                <w:bCs/>
                <w:color w:val="000000"/>
                <w:lang w:val="en-CA" w:eastAsia="en-CA"/>
              </w:rPr>
              <w:t>4</w:t>
            </w:r>
            <w:r w:rsidRPr="004C4784">
              <w:rPr>
                <w:rFonts w:eastAsia="Times New Roman" w:cstheme="minorHAnsi"/>
                <w:b/>
                <w:bCs/>
                <w:color w:val="000000"/>
                <w:lang w:val="en-CA" w:eastAsia="en-CA"/>
              </w:rPr>
              <w:t>, 2023&gt;</w:t>
            </w:r>
          </w:p>
          <w:p w14:paraId="6C2103A4" w14:textId="75A069B4" w:rsidR="004C4784" w:rsidRPr="004C4784" w:rsidRDefault="004C4784" w:rsidP="00CB2366">
            <w:pPr>
              <w:rPr>
                <w:rFonts w:cstheme="minorHAnsi"/>
              </w:rPr>
            </w:pPr>
            <w:r w:rsidRPr="004C4784">
              <w:rPr>
                <w:rFonts w:cstheme="minorHAnsi"/>
                <w:color w:val="323232"/>
                <w:shd w:val="clear" w:color="auto" w:fill="FFFFFF"/>
              </w:rPr>
              <w:t>( ( TITLE-ABS-KEY ( "chronic airflow disease*"  OR  "chronic airflow disorder*"  OR  "chronic airflow limitation*"  OR  "chronic airflow obstruction*"  OR  "chronic airway disease*"  OR  "chronic airway disorder*"  OR  "chronic airway limitation*"  OR  "chronic airway obstruction*"  OR  "chronic bronchitis"  OR  "chronic obstructive airflow disease*"  OR  "chronic obstructive airflow disorder*"  OR  "chronic obstructive airway disease*"  OR  "chronic obstructive airway disorder*"  OR  "chronic obstructive bronchitis"  OR  "chronic obstructive bronchopulmonary disease*"  OR  "chronic obstructive broncho-pulmonary disease*"  OR  "chronic obstructive bronchopulmonary disorder*"  OR  "chronic obstructive broncho-pulmonary disorder*"  OR  "chronic obstructive lung disease*"  OR  "chronic obstructive lung disorder*"  OR  "chronic obstructive pulmonary disease*"  OR  "chronic obstructive pulmonary disorder*"  OR  "chronic obstructive respiratory disease*"  OR  "chronic obstructive respiratory disorder*"  OR  </w:t>
            </w:r>
            <w:proofErr w:type="spellStart"/>
            <w:r w:rsidRPr="004C4784">
              <w:rPr>
                <w:rFonts w:cstheme="minorHAnsi"/>
                <w:color w:val="323232"/>
                <w:shd w:val="clear" w:color="auto" w:fill="FFFFFF"/>
              </w:rPr>
              <w:t>coad</w:t>
            </w:r>
            <w:proofErr w:type="spellEnd"/>
            <w:r w:rsidRPr="004C4784">
              <w:rPr>
                <w:rFonts w:cstheme="minorHAnsi"/>
                <w:color w:val="323232"/>
                <w:shd w:val="clear" w:color="auto" w:fill="FFFFFF"/>
              </w:rPr>
              <w:t>  OR  </w:t>
            </w:r>
            <w:proofErr w:type="spellStart"/>
            <w:r w:rsidRPr="004C4784">
              <w:rPr>
                <w:rFonts w:cstheme="minorHAnsi"/>
                <w:color w:val="323232"/>
                <w:shd w:val="clear" w:color="auto" w:fill="FFFFFF"/>
              </w:rPr>
              <w:t>copd</w:t>
            </w:r>
            <w:proofErr w:type="spellEnd"/>
            <w:r w:rsidRPr="004C4784">
              <w:rPr>
                <w:rFonts w:cstheme="minorHAnsi"/>
                <w:color w:val="323232"/>
                <w:shd w:val="clear" w:color="auto" w:fill="FFFFFF"/>
              </w:rPr>
              <w:t xml:space="preserve">  OR  emphysema  OR  "obstructive lung disease"  OR  "obstructive lung disorder*"  OR  "obstructive pulmonary disease*"  OR  "obstructive pulmonary disorder*"  OR  "obstructive pulmonary tract disease*"  OR  "obstructive pulmonary tract disorder*"  OR  "obstructive respiratory disease*"  OR  "obstructive respiratory disorder*"  OR  "obstructive respiratory tract disease*"  OR  "obstructive respiratory tract disorder*" ) )  AND  ( ( INDEXTERMS ( "clinical trials"  OR  "clinical trials as a topic"  OR  "randomized </w:t>
            </w:r>
            <w:r w:rsidRPr="004C4784">
              <w:rPr>
                <w:rFonts w:cstheme="minorHAnsi"/>
                <w:color w:val="323232"/>
                <w:shd w:val="clear" w:color="auto" w:fill="FFFFFF"/>
              </w:rPr>
              <w:lastRenderedPageBreak/>
              <w:t>controlled trial"  OR  "Randomized Controlled Trials as Topic"  OR  "controlled clinical trial"  OR  "Controlled Clinical Trials"  OR  "random allocation"  OR  "Double-Blind Method"  OR  "Single-Blind Method"  OR  "Cross-Over Studies"  OR  "Placebos"  OR  "multicenter study"  OR  "double blind procedure"  OR  "single blind procedure"  OR  "crossover procedure"  OR  "clinical trial"  OR  "controlled study"  OR  "randomization"  OR  "placebo" ) )  OR  ( TITLE-ABS-KEY ( ( "clinical trials"  OR  "clinical trials as a topic"  OR  "randomized controlled trial"  OR  "Randomized Controlled Trials as Topic"  OR  "controlled clinical trial"  OR  "Controlled Clinical Trials as Topic"  OR  "random allocation"  OR  "randomly allocated"  OR  "allocated randomly"  OR  "Double-Blind Method"  OR  "Single-Blind Method"  OR  "Cross-Over Studies"  OR  "Placebos"  OR  "cross-over trial"  OR  "single blind"  OR  "double blind"  OR  "factorial design"  OR  "factorial trial" ) ) )  OR  ( TITLE-ABS ( clinical  AND  trial*  OR  trial*  OR  rct*  OR  random*  OR  blind* ) ) )  AND  ( ( TITLE-ABS-KEY ( "noninvasive ventilation"  OR  "non-invasive ventilation"  OR  "positive-pressure respiration"  OR  "positive end-expiratory pressure*"  OR  bipap  OR  bpap  OR  cpap  OR  apap  OR  hmv  OR  ippb  OR  ippv  OR  niav  OR  niv  OR  nppv  OR  pap  OR  pav  OR  "noninvasive positive pressure ventilation"  OR  "non-invasive positive pressure ventilation"  OR  "Positive Airway Pressure*" ) )  OR  ( TITLE-ABS-KEY ( "Oxygen Inhalation Therapy"  OR  hfnc  OR  hfnp  OR  vapotherm  OR  optiflow  OR  "Oxygen Regulator*"  OR  "high flow nasal"  OR  "</w:t>
            </w:r>
            <w:proofErr w:type="spellStart"/>
            <w:r w:rsidRPr="004C4784">
              <w:rPr>
                <w:rFonts w:cstheme="minorHAnsi"/>
                <w:color w:val="323232"/>
                <w:shd w:val="clear" w:color="auto" w:fill="FFFFFF"/>
              </w:rPr>
              <w:t>highflow</w:t>
            </w:r>
            <w:proofErr w:type="spellEnd"/>
            <w:r w:rsidRPr="004C4784">
              <w:rPr>
                <w:rFonts w:cstheme="minorHAnsi"/>
                <w:color w:val="323232"/>
                <w:shd w:val="clear" w:color="auto" w:fill="FFFFFF"/>
              </w:rPr>
              <w:t xml:space="preserve"> nasal"  OR  "high frequency nasal"  OR  "high flow </w:t>
            </w:r>
            <w:proofErr w:type="spellStart"/>
            <w:r w:rsidRPr="004C4784">
              <w:rPr>
                <w:rFonts w:cstheme="minorHAnsi"/>
                <w:color w:val="323232"/>
                <w:shd w:val="clear" w:color="auto" w:fill="FFFFFF"/>
              </w:rPr>
              <w:t>cannul</w:t>
            </w:r>
            <w:proofErr w:type="spellEnd"/>
            <w:r w:rsidRPr="004C4784">
              <w:rPr>
                <w:rFonts w:cstheme="minorHAnsi"/>
                <w:color w:val="323232"/>
                <w:shd w:val="clear" w:color="auto" w:fill="FFFFFF"/>
              </w:rPr>
              <w:t>*"  OR  "</w:t>
            </w:r>
            <w:proofErr w:type="spellStart"/>
            <w:r w:rsidRPr="004C4784">
              <w:rPr>
                <w:rFonts w:cstheme="minorHAnsi"/>
                <w:color w:val="323232"/>
                <w:shd w:val="clear" w:color="auto" w:fill="FFFFFF"/>
              </w:rPr>
              <w:t>highflow</w:t>
            </w:r>
            <w:proofErr w:type="spellEnd"/>
            <w:r w:rsidRPr="004C4784">
              <w:rPr>
                <w:rFonts w:cstheme="minorHAnsi"/>
                <w:color w:val="323232"/>
                <w:shd w:val="clear" w:color="auto" w:fill="FFFFFF"/>
              </w:rPr>
              <w:t xml:space="preserve"> </w:t>
            </w:r>
            <w:proofErr w:type="spellStart"/>
            <w:r w:rsidRPr="004C4784">
              <w:rPr>
                <w:rFonts w:cstheme="minorHAnsi"/>
                <w:color w:val="323232"/>
                <w:shd w:val="clear" w:color="auto" w:fill="FFFFFF"/>
              </w:rPr>
              <w:t>cannul</w:t>
            </w:r>
            <w:proofErr w:type="spellEnd"/>
            <w:r w:rsidRPr="004C4784">
              <w:rPr>
                <w:rFonts w:cstheme="minorHAnsi"/>
                <w:color w:val="323232"/>
                <w:shd w:val="clear" w:color="auto" w:fill="FFFFFF"/>
              </w:rPr>
              <w:t xml:space="preserve">*"  OR  "high frequency </w:t>
            </w:r>
            <w:proofErr w:type="spellStart"/>
            <w:r w:rsidRPr="004C4784">
              <w:rPr>
                <w:rFonts w:cstheme="minorHAnsi"/>
                <w:color w:val="323232"/>
                <w:shd w:val="clear" w:color="auto" w:fill="FFFFFF"/>
              </w:rPr>
              <w:t>cannul</w:t>
            </w:r>
            <w:proofErr w:type="spellEnd"/>
            <w:r w:rsidRPr="004C4784">
              <w:rPr>
                <w:rFonts w:cstheme="minorHAnsi"/>
                <w:color w:val="323232"/>
                <w:shd w:val="clear" w:color="auto" w:fill="FFFFFF"/>
              </w:rPr>
              <w:t>*"  OR  "high flow oxygen"  OR  "</w:t>
            </w:r>
            <w:proofErr w:type="spellStart"/>
            <w:r w:rsidRPr="004C4784">
              <w:rPr>
                <w:rFonts w:cstheme="minorHAnsi"/>
                <w:color w:val="323232"/>
                <w:shd w:val="clear" w:color="auto" w:fill="FFFFFF"/>
              </w:rPr>
              <w:t>highflow</w:t>
            </w:r>
            <w:proofErr w:type="spellEnd"/>
            <w:r w:rsidRPr="004C4784">
              <w:rPr>
                <w:rFonts w:cstheme="minorHAnsi"/>
                <w:color w:val="323232"/>
                <w:shd w:val="clear" w:color="auto" w:fill="FFFFFF"/>
              </w:rPr>
              <w:t xml:space="preserve"> oxygen"  OR  "high frequency oxygen"  OR  "high flow therapy"  OR  "</w:t>
            </w:r>
            <w:proofErr w:type="spellStart"/>
            <w:r w:rsidRPr="004C4784">
              <w:rPr>
                <w:rFonts w:cstheme="minorHAnsi"/>
                <w:color w:val="323232"/>
                <w:shd w:val="clear" w:color="auto" w:fill="FFFFFF"/>
              </w:rPr>
              <w:t>highflow</w:t>
            </w:r>
            <w:proofErr w:type="spellEnd"/>
            <w:r w:rsidRPr="004C4784">
              <w:rPr>
                <w:rFonts w:cstheme="minorHAnsi"/>
                <w:color w:val="323232"/>
                <w:shd w:val="clear" w:color="auto" w:fill="FFFFFF"/>
              </w:rPr>
              <w:t xml:space="preserve"> therapy"  OR  "high frequency therapy"  OR  "</w:t>
            </w:r>
            <w:proofErr w:type="spellStart"/>
            <w:r w:rsidRPr="004C4784">
              <w:rPr>
                <w:rFonts w:cstheme="minorHAnsi"/>
                <w:color w:val="323232"/>
                <w:shd w:val="clear" w:color="auto" w:fill="FFFFFF"/>
              </w:rPr>
              <w:t>transnasal</w:t>
            </w:r>
            <w:proofErr w:type="spellEnd"/>
            <w:r w:rsidRPr="004C4784">
              <w:rPr>
                <w:rFonts w:cstheme="minorHAnsi"/>
                <w:color w:val="323232"/>
                <w:shd w:val="clear" w:color="auto" w:fill="FFFFFF"/>
              </w:rPr>
              <w:t xml:space="preserve"> insufflation" ) ) ) )  AND NOT  ( TITLE-ABS-KEY ( newborn*  OR  neonat*  OR  infant*  OR  toddler*  OR  child*  OR  adolescent*  OR  paediatric*  OR  pediatric*  OR  girl  OR  girls  OR  boy  OR  boys  OR  teen  OR  teens  OR  teenager*  OR  preschooler*  OR  "pre-schooler*"  OR  preteen  OR  preteens  OR  "pre-teen"  OR  "pre-teens"  OR  youth  OR  youths )  AND NOT  TITLE-ABS-KEY ( adult  OR  adults  OR  "middle age"  OR  "middle aged"  OR  elderly  OR  geriatric*  OR  "old people"  OR  "old person*"  OR  "older people"  OR  "older person*"  OR  "very old" ) ) </w:t>
            </w:r>
          </w:p>
        </w:tc>
      </w:tr>
      <w:tr w:rsidR="004C4784" w14:paraId="02E4377D" w14:textId="77777777" w:rsidTr="004C4784">
        <w:tc>
          <w:tcPr>
            <w:tcW w:w="9350" w:type="dxa"/>
          </w:tcPr>
          <w:p w14:paraId="73ACEED8" w14:textId="77777777" w:rsidR="004C4784" w:rsidRPr="004C4784" w:rsidRDefault="004C4784" w:rsidP="00CB2366">
            <w:pPr>
              <w:rPr>
                <w:rFonts w:cstheme="minorHAnsi"/>
                <w:b/>
                <w:bCs/>
              </w:rPr>
            </w:pPr>
            <w:r w:rsidRPr="004C4784">
              <w:rPr>
                <w:rFonts w:cstheme="minorHAnsi"/>
                <w:b/>
                <w:bCs/>
              </w:rPr>
              <w:lastRenderedPageBreak/>
              <w:t>Cochrane CENTRAL</w:t>
            </w:r>
          </w:p>
          <w:p w14:paraId="69BACE99"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Search Name:</w:t>
            </w:r>
            <w:r w:rsidRPr="004C4784">
              <w:rPr>
                <w:rFonts w:eastAsia="Times New Roman" w:cstheme="minorHAnsi"/>
                <w:color w:val="000000"/>
                <w:lang w:val="en-CA" w:eastAsia="en-CA"/>
              </w:rPr>
              <w:tab/>
            </w:r>
          </w:p>
          <w:p w14:paraId="3E94A55D" w14:textId="6EC0A350"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Date Run:</w:t>
            </w:r>
            <w:r w:rsidRPr="004C4784">
              <w:rPr>
                <w:rFonts w:eastAsia="Times New Roman" w:cstheme="minorHAnsi"/>
                <w:color w:val="000000"/>
                <w:lang w:val="en-CA" w:eastAsia="en-CA"/>
              </w:rPr>
              <w:tab/>
              <w:t>1</w:t>
            </w:r>
            <w:r>
              <w:rPr>
                <w:rFonts w:eastAsia="Times New Roman" w:cstheme="minorHAnsi"/>
                <w:color w:val="000000"/>
                <w:lang w:val="en-CA" w:eastAsia="en-CA"/>
              </w:rPr>
              <w:t>4</w:t>
            </w:r>
            <w:r w:rsidRPr="004C4784">
              <w:rPr>
                <w:rFonts w:eastAsia="Times New Roman" w:cstheme="minorHAnsi"/>
                <w:color w:val="000000"/>
                <w:lang w:val="en-CA" w:eastAsia="en-CA"/>
              </w:rPr>
              <w:t>/07/2023 23:56:28</w:t>
            </w:r>
          </w:p>
          <w:p w14:paraId="6798BC32"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Comment:</w:t>
            </w:r>
            <w:r w:rsidRPr="004C4784">
              <w:rPr>
                <w:rFonts w:eastAsia="Times New Roman" w:cstheme="minorHAnsi"/>
                <w:color w:val="000000"/>
                <w:lang w:val="en-CA" w:eastAsia="en-CA"/>
              </w:rPr>
              <w:tab/>
            </w:r>
          </w:p>
          <w:p w14:paraId="6978BB14"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p>
          <w:p w14:paraId="57ADE434"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ID</w:t>
            </w:r>
            <w:r w:rsidRPr="004C4784">
              <w:rPr>
                <w:rFonts w:eastAsia="Times New Roman" w:cstheme="minorHAnsi"/>
                <w:color w:val="000000"/>
                <w:lang w:val="en-CA" w:eastAsia="en-CA"/>
              </w:rPr>
              <w:tab/>
              <w:t>Search</w:t>
            </w:r>
            <w:r w:rsidRPr="004C4784">
              <w:rPr>
                <w:rFonts w:eastAsia="Times New Roman" w:cstheme="minorHAnsi"/>
                <w:color w:val="000000"/>
                <w:lang w:val="en-CA" w:eastAsia="en-CA"/>
              </w:rPr>
              <w:tab/>
              <w:t>Hits</w:t>
            </w:r>
          </w:p>
          <w:p w14:paraId="451874FC"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w:t>
            </w:r>
            <w:r w:rsidRPr="004C4784">
              <w:rPr>
                <w:rFonts w:eastAsia="Times New Roman" w:cstheme="minorHAnsi"/>
                <w:color w:val="000000"/>
                <w:lang w:val="en-CA" w:eastAsia="en-CA"/>
              </w:rPr>
              <w:tab/>
            </w:r>
            <w:proofErr w:type="spellStart"/>
            <w:r w:rsidRPr="004C4784">
              <w:rPr>
                <w:rFonts w:eastAsia="Times New Roman" w:cstheme="minorHAnsi"/>
                <w:color w:val="000000"/>
                <w:lang w:val="en-CA" w:eastAsia="en-CA"/>
              </w:rPr>
              <w:t>MeSH</w:t>
            </w:r>
            <w:proofErr w:type="spellEnd"/>
            <w:r w:rsidRPr="004C4784">
              <w:rPr>
                <w:rFonts w:eastAsia="Times New Roman" w:cstheme="minorHAnsi"/>
                <w:color w:val="000000"/>
                <w:lang w:val="en-CA" w:eastAsia="en-CA"/>
              </w:rPr>
              <w:t xml:space="preserve"> descriptor: [</w:t>
            </w:r>
            <w:proofErr w:type="spellStart"/>
            <w:r w:rsidRPr="004C4784">
              <w:rPr>
                <w:rFonts w:eastAsia="Times New Roman" w:cstheme="minorHAnsi"/>
                <w:color w:val="000000"/>
                <w:lang w:val="en-CA" w:eastAsia="en-CA"/>
              </w:rPr>
              <w:t>Noninvasive</w:t>
            </w:r>
            <w:proofErr w:type="spellEnd"/>
            <w:r w:rsidRPr="004C4784">
              <w:rPr>
                <w:rFonts w:eastAsia="Times New Roman" w:cstheme="minorHAnsi"/>
                <w:color w:val="000000"/>
                <w:lang w:val="en-CA" w:eastAsia="en-CA"/>
              </w:rPr>
              <w:t xml:space="preserve"> Ventilation] this term only</w:t>
            </w:r>
            <w:r w:rsidRPr="004C4784">
              <w:rPr>
                <w:rFonts w:eastAsia="Times New Roman" w:cstheme="minorHAnsi"/>
                <w:color w:val="000000"/>
                <w:lang w:val="en-CA" w:eastAsia="en-CA"/>
              </w:rPr>
              <w:tab/>
              <w:t>634</w:t>
            </w:r>
          </w:p>
          <w:p w14:paraId="564CB612"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#2</w:t>
            </w:r>
            <w:r w:rsidRPr="004C4784">
              <w:rPr>
                <w:rFonts w:eastAsia="Times New Roman" w:cstheme="minorHAnsi"/>
                <w:color w:val="000000"/>
                <w:lang w:val="en-CA" w:eastAsia="en-CA"/>
              </w:rPr>
              <w:tab/>
            </w:r>
            <w:proofErr w:type="spellStart"/>
            <w:r w:rsidRPr="004C4784">
              <w:rPr>
                <w:rFonts w:eastAsia="Times New Roman" w:cstheme="minorHAnsi"/>
                <w:color w:val="000000"/>
                <w:lang w:val="en-CA" w:eastAsia="en-CA"/>
              </w:rPr>
              <w:t>MeSH</w:t>
            </w:r>
            <w:proofErr w:type="spellEnd"/>
            <w:r w:rsidRPr="004C4784">
              <w:rPr>
                <w:rFonts w:eastAsia="Times New Roman" w:cstheme="minorHAnsi"/>
                <w:color w:val="000000"/>
                <w:lang w:val="en-CA" w:eastAsia="en-CA"/>
              </w:rPr>
              <w:t xml:space="preserve"> descriptor: [Positive-Pressure Respiration] this term only</w:t>
            </w:r>
            <w:r w:rsidRPr="004C4784">
              <w:rPr>
                <w:rFonts w:eastAsia="Times New Roman" w:cstheme="minorHAnsi"/>
                <w:color w:val="000000"/>
                <w:lang w:val="en-CA" w:eastAsia="en-CA"/>
              </w:rPr>
              <w:tab/>
              <w:t>1840</w:t>
            </w:r>
          </w:p>
          <w:p w14:paraId="57F1B82A"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#3</w:t>
            </w:r>
            <w:r w:rsidRPr="004C4784">
              <w:rPr>
                <w:rFonts w:eastAsia="Times New Roman" w:cstheme="minorHAnsi"/>
                <w:color w:val="000000"/>
                <w:lang w:val="en-CA" w:eastAsia="en-CA"/>
              </w:rPr>
              <w:tab/>
            </w:r>
            <w:proofErr w:type="spellStart"/>
            <w:r w:rsidRPr="004C4784">
              <w:rPr>
                <w:rFonts w:eastAsia="Times New Roman" w:cstheme="minorHAnsi"/>
                <w:color w:val="000000"/>
                <w:lang w:val="en-CA" w:eastAsia="en-CA"/>
              </w:rPr>
              <w:t>MeSH</w:t>
            </w:r>
            <w:proofErr w:type="spellEnd"/>
            <w:r w:rsidRPr="004C4784">
              <w:rPr>
                <w:rFonts w:eastAsia="Times New Roman" w:cstheme="minorHAnsi"/>
                <w:color w:val="000000"/>
                <w:lang w:val="en-CA" w:eastAsia="en-CA"/>
              </w:rPr>
              <w:t xml:space="preserve"> descriptor: [Oxygen Inhalation Therapy] this term only</w:t>
            </w:r>
            <w:r w:rsidRPr="004C4784">
              <w:rPr>
                <w:rFonts w:eastAsia="Times New Roman" w:cstheme="minorHAnsi"/>
                <w:color w:val="000000"/>
                <w:lang w:val="en-CA" w:eastAsia="en-CA"/>
              </w:rPr>
              <w:tab/>
              <w:t>1514</w:t>
            </w:r>
          </w:p>
          <w:p w14:paraId="6F33051D"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#4</w:t>
            </w:r>
            <w:r w:rsidRPr="004C4784">
              <w:rPr>
                <w:rFonts w:eastAsia="Times New Roman" w:cstheme="minorHAnsi"/>
                <w:color w:val="000000"/>
                <w:lang w:val="en-CA" w:eastAsia="en-CA"/>
              </w:rPr>
              <w:tab/>
              <w:t>(</w:t>
            </w:r>
            <w:proofErr w:type="spellStart"/>
            <w:r w:rsidRPr="004C4784">
              <w:rPr>
                <w:rFonts w:eastAsia="Times New Roman" w:cstheme="minorHAnsi"/>
                <w:color w:val="000000"/>
                <w:lang w:val="en-CA" w:eastAsia="en-CA"/>
              </w:rPr>
              <w:t>transnasal</w:t>
            </w:r>
            <w:proofErr w:type="spellEnd"/>
            <w:r w:rsidRPr="004C4784">
              <w:rPr>
                <w:rFonts w:eastAsia="Times New Roman" w:cstheme="minorHAnsi"/>
                <w:color w:val="000000"/>
                <w:lang w:val="en-CA" w:eastAsia="en-CA"/>
              </w:rPr>
              <w:t xml:space="preserve"> NEAR/3 insufflation):</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94</w:t>
            </w:r>
          </w:p>
          <w:p w14:paraId="13580BEB"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#5</w:t>
            </w:r>
            <w:r w:rsidRPr="004C4784">
              <w:rPr>
                <w:rFonts w:eastAsia="Times New Roman" w:cstheme="minorHAnsi"/>
                <w:color w:val="000000"/>
                <w:lang w:val="en-CA" w:eastAsia="en-CA"/>
              </w:rPr>
              <w:tab/>
              <w:t>(BiPAP or BPAP or CPAP or APAP or HMV or IPPB or IPPV or NIAV or NIV or NPPV or PAP or PAV):</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10404</w:t>
            </w:r>
          </w:p>
          <w:p w14:paraId="33CDFCE1"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#6</w:t>
            </w:r>
            <w:r w:rsidRPr="004C4784">
              <w:rPr>
                <w:rFonts w:eastAsia="Times New Roman" w:cstheme="minorHAnsi"/>
                <w:color w:val="000000"/>
                <w:lang w:val="en-CA" w:eastAsia="en-CA"/>
              </w:rPr>
              <w:tab/>
              <w:t>(((facial or face or nasal) NEAR/2 mask*) or ((respiration* or respiratory or breathing) NEAR/2 (assist* or controlled or mechanical)) or artificial NEXT respiration*):</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12201</w:t>
            </w:r>
          </w:p>
          <w:p w14:paraId="006B1AA9"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#7</w:t>
            </w:r>
            <w:r w:rsidRPr="004C4784">
              <w:rPr>
                <w:rFonts w:eastAsia="Times New Roman" w:cstheme="minorHAnsi"/>
                <w:color w:val="000000"/>
                <w:lang w:val="en-CA" w:eastAsia="en-CA"/>
              </w:rPr>
              <w:tab/>
              <w:t>("</w:t>
            </w:r>
            <w:proofErr w:type="spellStart"/>
            <w:r w:rsidRPr="004C4784">
              <w:rPr>
                <w:rFonts w:eastAsia="Times New Roman" w:cstheme="minorHAnsi"/>
                <w:color w:val="000000"/>
                <w:lang w:val="en-CA" w:eastAsia="en-CA"/>
              </w:rPr>
              <w:t>noninvasive</w:t>
            </w:r>
            <w:proofErr w:type="spellEnd"/>
            <w:r w:rsidRPr="004C4784">
              <w:rPr>
                <w:rFonts w:eastAsia="Times New Roman" w:cstheme="minorHAnsi"/>
                <w:color w:val="000000"/>
                <w:lang w:val="en-CA" w:eastAsia="en-CA"/>
              </w:rPr>
              <w:t xml:space="preserve"> positive pressure </w:t>
            </w:r>
            <w:proofErr w:type="spellStart"/>
            <w:r w:rsidRPr="004C4784">
              <w:rPr>
                <w:rFonts w:eastAsia="Times New Roman" w:cstheme="minorHAnsi"/>
                <w:color w:val="000000"/>
                <w:lang w:val="en-CA" w:eastAsia="en-CA"/>
              </w:rPr>
              <w:t>ventilat</w:t>
            </w:r>
            <w:proofErr w:type="spellEnd"/>
            <w:r w:rsidRPr="004C4784">
              <w:rPr>
                <w:rFonts w:eastAsia="Times New Roman" w:cstheme="minorHAnsi"/>
                <w:color w:val="000000"/>
                <w:lang w:val="en-CA" w:eastAsia="en-CA"/>
              </w:rPr>
              <w:t xml:space="preserve">*" or "non-invasive positive pressure </w:t>
            </w:r>
            <w:proofErr w:type="spellStart"/>
            <w:r w:rsidRPr="004C4784">
              <w:rPr>
                <w:rFonts w:eastAsia="Times New Roman" w:cstheme="minorHAnsi"/>
                <w:color w:val="000000"/>
                <w:lang w:val="en-CA" w:eastAsia="en-CA"/>
              </w:rPr>
              <w:t>ventilat</w:t>
            </w:r>
            <w:proofErr w:type="spellEnd"/>
            <w:r w:rsidRPr="004C4784">
              <w:rPr>
                <w:rFonts w:eastAsia="Times New Roman" w:cstheme="minorHAnsi"/>
                <w:color w:val="000000"/>
                <w:lang w:val="en-CA" w:eastAsia="en-CA"/>
              </w:rPr>
              <w:t>*" or "</w:t>
            </w:r>
            <w:proofErr w:type="spellStart"/>
            <w:r w:rsidRPr="004C4784">
              <w:rPr>
                <w:rFonts w:eastAsia="Times New Roman" w:cstheme="minorHAnsi"/>
                <w:color w:val="000000"/>
                <w:lang w:val="en-CA" w:eastAsia="en-CA"/>
              </w:rPr>
              <w:t>noninvasive</w:t>
            </w:r>
            <w:proofErr w:type="spellEnd"/>
            <w:r w:rsidRPr="004C4784">
              <w:rPr>
                <w:rFonts w:eastAsia="Times New Roman" w:cstheme="minorHAnsi"/>
                <w:color w:val="000000"/>
                <w:lang w:val="en-CA" w:eastAsia="en-CA"/>
              </w:rPr>
              <w:t xml:space="preserve"> ventilation" or "non-invasive ventilation" or (Positive adj2 pressure*)):</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3009</w:t>
            </w:r>
          </w:p>
          <w:p w14:paraId="27EA6D7C"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#8</w:t>
            </w:r>
            <w:r w:rsidRPr="004C4784">
              <w:rPr>
                <w:rFonts w:eastAsia="Times New Roman" w:cstheme="minorHAnsi"/>
                <w:color w:val="000000"/>
                <w:lang w:val="en-CA" w:eastAsia="en-CA"/>
              </w:rPr>
              <w:tab/>
              <w:t xml:space="preserve">HFNC or HFNP or </w:t>
            </w:r>
            <w:proofErr w:type="spellStart"/>
            <w:r w:rsidRPr="004C4784">
              <w:rPr>
                <w:rFonts w:eastAsia="Times New Roman" w:cstheme="minorHAnsi"/>
                <w:color w:val="000000"/>
                <w:lang w:val="en-CA" w:eastAsia="en-CA"/>
              </w:rPr>
              <w:t>Vapotherm</w:t>
            </w:r>
            <w:proofErr w:type="spellEnd"/>
            <w:r w:rsidRPr="004C4784">
              <w:rPr>
                <w:rFonts w:eastAsia="Times New Roman" w:cstheme="minorHAnsi"/>
                <w:color w:val="000000"/>
                <w:lang w:val="en-CA" w:eastAsia="en-CA"/>
              </w:rPr>
              <w:t xml:space="preserve"> or </w:t>
            </w:r>
            <w:proofErr w:type="spellStart"/>
            <w:r w:rsidRPr="004C4784">
              <w:rPr>
                <w:rFonts w:eastAsia="Times New Roman" w:cstheme="minorHAnsi"/>
                <w:color w:val="000000"/>
                <w:lang w:val="en-CA" w:eastAsia="en-CA"/>
              </w:rPr>
              <w:t>Optiflow</w:t>
            </w:r>
            <w:proofErr w:type="spellEnd"/>
            <w:r w:rsidRPr="004C4784">
              <w:rPr>
                <w:rFonts w:eastAsia="Times New Roman" w:cstheme="minorHAnsi"/>
                <w:color w:val="000000"/>
                <w:lang w:val="en-CA" w:eastAsia="en-CA"/>
              </w:rPr>
              <w:t xml:space="preserve"> or Oxygen NEXT Regulator*:</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937</w:t>
            </w:r>
          </w:p>
          <w:p w14:paraId="6776E857"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#9</w:t>
            </w:r>
            <w:r w:rsidRPr="004C4784">
              <w:rPr>
                <w:rFonts w:eastAsia="Times New Roman" w:cstheme="minorHAnsi"/>
                <w:color w:val="000000"/>
                <w:lang w:val="en-CA" w:eastAsia="en-CA"/>
              </w:rPr>
              <w:tab/>
              <w:t xml:space="preserve">((high flow or </w:t>
            </w:r>
            <w:proofErr w:type="spellStart"/>
            <w:r w:rsidRPr="004C4784">
              <w:rPr>
                <w:rFonts w:eastAsia="Times New Roman" w:cstheme="minorHAnsi"/>
                <w:color w:val="000000"/>
                <w:lang w:val="en-CA" w:eastAsia="en-CA"/>
              </w:rPr>
              <w:t>highflow</w:t>
            </w:r>
            <w:proofErr w:type="spellEnd"/>
            <w:r w:rsidRPr="004C4784">
              <w:rPr>
                <w:rFonts w:eastAsia="Times New Roman" w:cstheme="minorHAnsi"/>
                <w:color w:val="000000"/>
                <w:lang w:val="en-CA" w:eastAsia="en-CA"/>
              </w:rPr>
              <w:t xml:space="preserve"> or high frequency) NEAR/3 (</w:t>
            </w:r>
            <w:proofErr w:type="spellStart"/>
            <w:r w:rsidRPr="004C4784">
              <w:rPr>
                <w:rFonts w:eastAsia="Times New Roman" w:cstheme="minorHAnsi"/>
                <w:color w:val="000000"/>
                <w:lang w:val="en-CA" w:eastAsia="en-CA"/>
              </w:rPr>
              <w:t>can?ul</w:t>
            </w:r>
            <w:proofErr w:type="spellEnd"/>
            <w:r w:rsidRPr="004C4784">
              <w:rPr>
                <w:rFonts w:eastAsia="Times New Roman" w:cstheme="minorHAnsi"/>
                <w:color w:val="000000"/>
                <w:lang w:val="en-CA" w:eastAsia="en-CA"/>
              </w:rPr>
              <w:t>* or nasal* or oxygen* or therapy)):</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14091</w:t>
            </w:r>
          </w:p>
          <w:p w14:paraId="57BC4315"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#10</w:t>
            </w:r>
            <w:r w:rsidRPr="004C4784">
              <w:rPr>
                <w:rFonts w:eastAsia="Times New Roman" w:cstheme="minorHAnsi"/>
                <w:color w:val="000000"/>
                <w:lang w:val="en-CA" w:eastAsia="en-CA"/>
              </w:rPr>
              <w:tab/>
              <w:t>#1 or #2 or #3 or #4 or #5 or #6 or #7 or #8 or #9</w:t>
            </w:r>
            <w:r w:rsidRPr="004C4784">
              <w:rPr>
                <w:rFonts w:eastAsia="Times New Roman" w:cstheme="minorHAnsi"/>
                <w:color w:val="000000"/>
                <w:lang w:val="en-CA" w:eastAsia="en-CA"/>
              </w:rPr>
              <w:tab/>
              <w:t>36893</w:t>
            </w:r>
          </w:p>
          <w:p w14:paraId="6C666D52"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lastRenderedPageBreak/>
              <w:t>#11</w:t>
            </w:r>
            <w:r w:rsidRPr="004C4784">
              <w:rPr>
                <w:rFonts w:eastAsia="Times New Roman" w:cstheme="minorHAnsi"/>
                <w:color w:val="000000"/>
                <w:lang w:val="en-CA" w:eastAsia="en-CA"/>
              </w:rPr>
              <w:tab/>
            </w:r>
            <w:proofErr w:type="spellStart"/>
            <w:r w:rsidRPr="004C4784">
              <w:rPr>
                <w:rFonts w:eastAsia="Times New Roman" w:cstheme="minorHAnsi"/>
                <w:color w:val="000000"/>
                <w:lang w:val="en-CA" w:eastAsia="en-CA"/>
              </w:rPr>
              <w:t>MeSH</w:t>
            </w:r>
            <w:proofErr w:type="spellEnd"/>
            <w:r w:rsidRPr="004C4784">
              <w:rPr>
                <w:rFonts w:eastAsia="Times New Roman" w:cstheme="minorHAnsi"/>
                <w:color w:val="000000"/>
                <w:lang w:val="en-CA" w:eastAsia="en-CA"/>
              </w:rPr>
              <w:t xml:space="preserve"> descriptor: [Lung Diseases, Obstructive] this term only</w:t>
            </w:r>
            <w:r w:rsidRPr="004C4784">
              <w:rPr>
                <w:rFonts w:eastAsia="Times New Roman" w:cstheme="minorHAnsi"/>
                <w:color w:val="000000"/>
                <w:lang w:val="en-CA" w:eastAsia="en-CA"/>
              </w:rPr>
              <w:tab/>
              <w:t>3317</w:t>
            </w:r>
          </w:p>
          <w:p w14:paraId="307CC3D3"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#12</w:t>
            </w:r>
            <w:r w:rsidRPr="004C4784">
              <w:rPr>
                <w:rFonts w:eastAsia="Times New Roman" w:cstheme="minorHAnsi"/>
                <w:color w:val="000000"/>
                <w:lang w:val="en-CA" w:eastAsia="en-CA"/>
              </w:rPr>
              <w:tab/>
            </w:r>
            <w:proofErr w:type="spellStart"/>
            <w:r w:rsidRPr="004C4784">
              <w:rPr>
                <w:rFonts w:eastAsia="Times New Roman" w:cstheme="minorHAnsi"/>
                <w:color w:val="000000"/>
                <w:lang w:val="en-CA" w:eastAsia="en-CA"/>
              </w:rPr>
              <w:t>MeSH</w:t>
            </w:r>
            <w:proofErr w:type="spellEnd"/>
            <w:r w:rsidRPr="004C4784">
              <w:rPr>
                <w:rFonts w:eastAsia="Times New Roman" w:cstheme="minorHAnsi"/>
                <w:color w:val="000000"/>
                <w:lang w:val="en-CA" w:eastAsia="en-CA"/>
              </w:rPr>
              <w:t xml:space="preserve"> descriptor: [Pulmonary Disease, Chronic Obstructive] explode all trees</w:t>
            </w:r>
            <w:r w:rsidRPr="004C4784">
              <w:rPr>
                <w:rFonts w:eastAsia="Times New Roman" w:cstheme="minorHAnsi"/>
                <w:color w:val="000000"/>
                <w:lang w:val="en-CA" w:eastAsia="en-CA"/>
              </w:rPr>
              <w:tab/>
              <w:t>7248</w:t>
            </w:r>
          </w:p>
          <w:p w14:paraId="3D7131D2"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#13</w:t>
            </w:r>
            <w:r w:rsidRPr="004C4784">
              <w:rPr>
                <w:rFonts w:eastAsia="Times New Roman" w:cstheme="minorHAnsi"/>
                <w:color w:val="000000"/>
                <w:lang w:val="en-CA" w:eastAsia="en-CA"/>
              </w:rPr>
              <w:tab/>
              <w:t>emphysema*:</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1743</w:t>
            </w:r>
          </w:p>
          <w:p w14:paraId="3A9119A9"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#14</w:t>
            </w:r>
            <w:r w:rsidRPr="004C4784">
              <w:rPr>
                <w:rFonts w:eastAsia="Times New Roman" w:cstheme="minorHAnsi"/>
                <w:color w:val="000000"/>
                <w:lang w:val="en-CA" w:eastAsia="en-CA"/>
              </w:rPr>
              <w:tab/>
              <w:t xml:space="preserve">(chronic* NEAR/3 </w:t>
            </w:r>
            <w:proofErr w:type="spellStart"/>
            <w:r w:rsidRPr="004C4784">
              <w:rPr>
                <w:rFonts w:eastAsia="Times New Roman" w:cstheme="minorHAnsi"/>
                <w:color w:val="000000"/>
                <w:lang w:val="en-CA" w:eastAsia="en-CA"/>
              </w:rPr>
              <w:t>bronchiti</w:t>
            </w:r>
            <w:proofErr w:type="spellEnd"/>
            <w:r w:rsidRPr="004C4784">
              <w:rPr>
                <w:rFonts w:eastAsia="Times New Roman" w:cstheme="minorHAnsi"/>
                <w:color w:val="000000"/>
                <w:lang w:val="en-CA" w:eastAsia="en-CA"/>
              </w:rPr>
              <w:t>*):</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2122</w:t>
            </w:r>
          </w:p>
          <w:p w14:paraId="6B923019"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#15</w:t>
            </w:r>
            <w:r w:rsidRPr="004C4784">
              <w:rPr>
                <w:rFonts w:eastAsia="Times New Roman" w:cstheme="minorHAnsi"/>
                <w:color w:val="000000"/>
                <w:lang w:val="en-CA" w:eastAsia="en-CA"/>
              </w:rPr>
              <w:tab/>
              <w:t xml:space="preserve">(obstruct* NEAR/3 (pulmonary or lung* or airway* or airflow* or </w:t>
            </w:r>
            <w:proofErr w:type="spellStart"/>
            <w:r w:rsidRPr="004C4784">
              <w:rPr>
                <w:rFonts w:eastAsia="Times New Roman" w:cstheme="minorHAnsi"/>
                <w:color w:val="000000"/>
                <w:lang w:val="en-CA" w:eastAsia="en-CA"/>
              </w:rPr>
              <w:t>bronch</w:t>
            </w:r>
            <w:proofErr w:type="spellEnd"/>
            <w:r w:rsidRPr="004C4784">
              <w:rPr>
                <w:rFonts w:eastAsia="Times New Roman" w:cstheme="minorHAnsi"/>
                <w:color w:val="000000"/>
                <w:lang w:val="en-CA" w:eastAsia="en-CA"/>
              </w:rPr>
              <w:t xml:space="preserve">* or </w:t>
            </w:r>
            <w:proofErr w:type="spellStart"/>
            <w:r w:rsidRPr="004C4784">
              <w:rPr>
                <w:rFonts w:eastAsia="Times New Roman" w:cstheme="minorHAnsi"/>
                <w:color w:val="000000"/>
                <w:lang w:val="en-CA" w:eastAsia="en-CA"/>
              </w:rPr>
              <w:t>respirat</w:t>
            </w:r>
            <w:proofErr w:type="spellEnd"/>
            <w:r w:rsidRPr="004C4784">
              <w:rPr>
                <w:rFonts w:eastAsia="Times New Roman" w:cstheme="minorHAnsi"/>
                <w:color w:val="000000"/>
                <w:lang w:val="en-CA" w:eastAsia="en-CA"/>
              </w:rPr>
              <w:t>*)):</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23351</w:t>
            </w:r>
          </w:p>
          <w:p w14:paraId="624C28C4"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#16</w:t>
            </w:r>
            <w:r w:rsidRPr="004C4784">
              <w:rPr>
                <w:rFonts w:eastAsia="Times New Roman" w:cstheme="minorHAnsi"/>
                <w:color w:val="000000"/>
                <w:lang w:val="en-CA" w:eastAsia="en-CA"/>
              </w:rPr>
              <w:tab/>
              <w:t>(COPD or COAD or COBD or AECB):</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18937</w:t>
            </w:r>
          </w:p>
          <w:p w14:paraId="1EC4C072"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#17</w:t>
            </w:r>
            <w:r w:rsidRPr="004C4784">
              <w:rPr>
                <w:rFonts w:eastAsia="Times New Roman" w:cstheme="minorHAnsi"/>
                <w:color w:val="000000"/>
                <w:lang w:val="en-CA" w:eastAsia="en-CA"/>
              </w:rPr>
              <w:tab/>
              <w:t>#11 or #12 or #13 or #14 or #15 or #16</w:t>
            </w:r>
            <w:r w:rsidRPr="004C4784">
              <w:rPr>
                <w:rFonts w:eastAsia="Times New Roman" w:cstheme="minorHAnsi"/>
                <w:color w:val="000000"/>
                <w:lang w:val="en-CA" w:eastAsia="en-CA"/>
              </w:rPr>
              <w:tab/>
              <w:t>30693</w:t>
            </w:r>
          </w:p>
          <w:p w14:paraId="7D1795B3"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#18</w:t>
            </w:r>
            <w:r w:rsidRPr="004C4784">
              <w:rPr>
                <w:rFonts w:eastAsia="Times New Roman" w:cstheme="minorHAnsi"/>
                <w:color w:val="000000"/>
                <w:lang w:val="en-CA" w:eastAsia="en-CA"/>
              </w:rPr>
              <w:tab/>
              <w:t>#10 AND #17</w:t>
            </w:r>
            <w:r w:rsidRPr="004C4784">
              <w:rPr>
                <w:rFonts w:eastAsia="Times New Roman" w:cstheme="minorHAnsi"/>
                <w:color w:val="000000"/>
                <w:lang w:val="en-CA" w:eastAsia="en-CA"/>
              </w:rPr>
              <w:tab/>
              <w:t>3179</w:t>
            </w:r>
          </w:p>
          <w:p w14:paraId="0CD6EE64"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#19</w:t>
            </w:r>
            <w:r w:rsidRPr="004C4784">
              <w:rPr>
                <w:rFonts w:eastAsia="Times New Roman" w:cstheme="minorHAnsi"/>
                <w:color w:val="000000"/>
                <w:lang w:val="en-CA" w:eastAsia="en-CA"/>
              </w:rPr>
              <w:tab/>
              <w:t xml:space="preserve">(child* or </w:t>
            </w:r>
            <w:proofErr w:type="spellStart"/>
            <w:r w:rsidRPr="004C4784">
              <w:rPr>
                <w:rFonts w:eastAsia="Times New Roman" w:cstheme="minorHAnsi"/>
                <w:color w:val="000000"/>
                <w:lang w:val="en-CA" w:eastAsia="en-CA"/>
              </w:rPr>
              <w:t>adolescen</w:t>
            </w:r>
            <w:proofErr w:type="spellEnd"/>
            <w:r w:rsidRPr="004C4784">
              <w:rPr>
                <w:rFonts w:eastAsia="Times New Roman" w:cstheme="minorHAnsi"/>
                <w:color w:val="000000"/>
                <w:lang w:val="en-CA" w:eastAsia="en-CA"/>
              </w:rPr>
              <w:t>* or pediatric* or paediatric* or newborn or neonatal):</w:t>
            </w:r>
            <w:proofErr w:type="spellStart"/>
            <w:r w:rsidRPr="004C4784">
              <w:rPr>
                <w:rFonts w:eastAsia="Times New Roman" w:cstheme="minorHAnsi"/>
                <w:color w:val="000000"/>
                <w:lang w:val="en-CA" w:eastAsia="en-CA"/>
              </w:rPr>
              <w:t>ti,ab,kw</w:t>
            </w:r>
            <w:proofErr w:type="spellEnd"/>
            <w:r w:rsidRPr="004C4784">
              <w:rPr>
                <w:rFonts w:eastAsia="Times New Roman" w:cstheme="minorHAnsi"/>
                <w:color w:val="000000"/>
                <w:lang w:val="en-CA" w:eastAsia="en-CA"/>
              </w:rPr>
              <w:tab/>
              <w:t>329565</w:t>
            </w:r>
          </w:p>
          <w:p w14:paraId="2C841745"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r w:rsidRPr="004C4784">
              <w:rPr>
                <w:rFonts w:eastAsia="Times New Roman" w:cstheme="minorHAnsi"/>
                <w:color w:val="000000"/>
                <w:lang w:val="en-CA" w:eastAsia="en-CA"/>
              </w:rPr>
              <w:t>#20</w:t>
            </w:r>
            <w:r w:rsidRPr="004C4784">
              <w:rPr>
                <w:rFonts w:eastAsia="Times New Roman" w:cstheme="minorHAnsi"/>
                <w:color w:val="000000"/>
                <w:lang w:val="en-CA" w:eastAsia="en-CA"/>
              </w:rPr>
              <w:tab/>
              <w:t>#18 NOT #19</w:t>
            </w:r>
            <w:r w:rsidRPr="004C4784">
              <w:rPr>
                <w:rFonts w:eastAsia="Times New Roman" w:cstheme="minorHAnsi"/>
                <w:color w:val="000000"/>
                <w:lang w:val="en-CA" w:eastAsia="en-CA"/>
              </w:rPr>
              <w:tab/>
              <w:t>2911</w:t>
            </w:r>
          </w:p>
          <w:p w14:paraId="627D7A98"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lang w:val="en-CA" w:eastAsia="en-CA"/>
              </w:rPr>
            </w:pPr>
          </w:p>
          <w:p w14:paraId="02D512D5" w14:textId="77777777" w:rsidR="004C4784" w:rsidRPr="004C4784" w:rsidRDefault="004C4784" w:rsidP="004C47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val="en-CA" w:eastAsia="en-CA"/>
              </w:rPr>
            </w:pPr>
            <w:r w:rsidRPr="004C4784">
              <w:rPr>
                <w:rFonts w:eastAsia="Times New Roman" w:cstheme="minorHAnsi"/>
                <w:color w:val="000000"/>
                <w:lang w:val="en-CA" w:eastAsia="en-CA"/>
              </w:rPr>
              <w:t>Limit to trials 2888</w:t>
            </w:r>
          </w:p>
          <w:p w14:paraId="0A83F1E9" w14:textId="2C366BDA" w:rsidR="004C4784" w:rsidRPr="004C4784" w:rsidRDefault="004C4784" w:rsidP="00CB2366">
            <w:pPr>
              <w:rPr>
                <w:rFonts w:cstheme="minorHAnsi"/>
              </w:rPr>
            </w:pPr>
          </w:p>
        </w:tc>
      </w:tr>
      <w:tr w:rsidR="004C4784" w14:paraId="5099A1B1" w14:textId="77777777" w:rsidTr="004C4784">
        <w:tc>
          <w:tcPr>
            <w:tcW w:w="9350" w:type="dxa"/>
          </w:tcPr>
          <w:p w14:paraId="25E0EC2C" w14:textId="77777777" w:rsidR="004C4784" w:rsidRDefault="004C4784" w:rsidP="004C4784">
            <w:pPr>
              <w:rPr>
                <w:lang w:val="en-CA"/>
              </w:rPr>
            </w:pPr>
          </w:p>
          <w:p w14:paraId="40D110FA" w14:textId="58A3C420" w:rsidR="004C4784" w:rsidRPr="004C4784" w:rsidRDefault="004C4784" w:rsidP="004C4784">
            <w:pPr>
              <w:pStyle w:val="NormalWeb"/>
              <w:spacing w:before="0" w:beforeAutospacing="0" w:after="160" w:afterAutospacing="0"/>
              <w:rPr>
                <w:rFonts w:asciiTheme="minorHAnsi" w:hAnsiTheme="minorHAnsi" w:cstheme="minorHAnsi"/>
                <w:sz w:val="22"/>
                <w:szCs w:val="22"/>
              </w:rPr>
            </w:pPr>
            <w:r w:rsidRPr="004C4784">
              <w:rPr>
                <w:rFonts w:asciiTheme="minorHAnsi" w:hAnsiTheme="minorHAnsi" w:cstheme="minorHAnsi"/>
                <w:sz w:val="22"/>
                <w:szCs w:val="22"/>
              </w:rPr>
              <w:t xml:space="preserve">We based the search </w:t>
            </w:r>
            <w:r w:rsidRPr="004C4784">
              <w:rPr>
                <w:rFonts w:asciiTheme="minorHAnsi" w:hAnsiTheme="minorHAnsi" w:cstheme="minorHAnsi"/>
                <w:sz w:val="22"/>
                <w:szCs w:val="22"/>
              </w:rPr>
              <w:t>strategy from Cochrane Airways (</w:t>
            </w:r>
            <w:hyperlink r:id="rId5" w:history="1">
              <w:r w:rsidRPr="004C4784">
                <w:rPr>
                  <w:rStyle w:val="Hyperlink"/>
                  <w:rFonts w:asciiTheme="minorHAnsi" w:hAnsiTheme="minorHAnsi" w:cstheme="minorHAnsi"/>
                  <w:color w:val="auto"/>
                  <w:sz w:val="22"/>
                  <w:szCs w:val="22"/>
                </w:rPr>
                <w:t>https://airways.cochrane.org/about-us</w:t>
              </w:r>
            </w:hyperlink>
            <w:r w:rsidRPr="004C4784">
              <w:rPr>
                <w:rFonts w:asciiTheme="minorHAnsi" w:hAnsiTheme="minorHAnsi" w:cstheme="minorHAnsi"/>
                <w:sz w:val="22"/>
                <w:szCs w:val="22"/>
              </w:rPr>
              <w:t>)</w:t>
            </w:r>
          </w:p>
          <w:p w14:paraId="147466D4" w14:textId="2208A54B" w:rsidR="004C4784" w:rsidRPr="004C4784" w:rsidRDefault="004C4784" w:rsidP="004C4784">
            <w:pPr>
              <w:rPr>
                <w:rFonts w:cstheme="minorHAnsi"/>
                <w:b/>
                <w:bCs/>
              </w:rPr>
            </w:pPr>
            <w:r w:rsidRPr="004C4784">
              <w:rPr>
                <w:rFonts w:cstheme="minorHAnsi"/>
              </w:rPr>
              <w:t>The search strategy aimed to locate both published and unpublished studies. A three-step search strategy was utilized in this review.  First an initial limited search of MEDLINE (Ovid) and Clinicaltrials.gov was undertaken to identify studies on this topic. The text words contained in the titles and abstracts of relevant articles, and the index terms used to describe the trials were used to develop a full search strategy for</w:t>
            </w:r>
            <w:r w:rsidRPr="004C4784">
              <w:rPr>
                <w:rFonts w:cstheme="minorHAnsi"/>
                <w:i/>
                <w:iCs/>
              </w:rPr>
              <w:t xml:space="preserve"> Medline (Ovid), Embase (Ovid), CENTRAL (via Cochrane Register of Studies), Scopus and Clinicaltrials.gov (see Appendix #</w:t>
            </w:r>
            <w:r w:rsidRPr="004C4784">
              <w:rPr>
                <w:rFonts w:cstheme="minorHAnsi"/>
              </w:rPr>
              <w:t>). The search strategy was developed by adapting strategies from previous reviews, including all identified keywords and index terms</w:t>
            </w:r>
            <w:r w:rsidRPr="004C4784">
              <w:rPr>
                <w:rFonts w:cstheme="minorHAnsi"/>
              </w:rPr>
              <w:t>, and was</w:t>
            </w:r>
            <w:r w:rsidRPr="004C4784">
              <w:rPr>
                <w:rFonts w:cstheme="minorHAnsi"/>
              </w:rPr>
              <w:t xml:space="preserve"> adapted for each included database. All databases and trials registries </w:t>
            </w:r>
            <w:r w:rsidRPr="004C4784">
              <w:rPr>
                <w:rFonts w:cstheme="minorHAnsi"/>
              </w:rPr>
              <w:t>were</w:t>
            </w:r>
            <w:r w:rsidRPr="004C4784">
              <w:rPr>
                <w:rFonts w:cstheme="minorHAnsi"/>
              </w:rPr>
              <w:t xml:space="preserve"> searched from their inception to the present, and there was no restriction on language or type of publication. The reference list of all included sources of evidence was screened for additional studies. Following the search, all identified citations was collated and uploaded into EndNote and duplicates removed.</w:t>
            </w:r>
          </w:p>
        </w:tc>
      </w:tr>
    </w:tbl>
    <w:p w14:paraId="0AC85B3E" w14:textId="4A71EB62" w:rsidR="00CB2366" w:rsidRPr="00926A5D" w:rsidRDefault="00CB2366" w:rsidP="00CB2366">
      <w:pPr>
        <w:rPr>
          <w:rFonts w:cstheme="minorHAnsi"/>
          <w:sz w:val="24"/>
          <w:szCs w:val="24"/>
        </w:rPr>
      </w:pPr>
      <w:r w:rsidRPr="00926A5D">
        <w:rPr>
          <w:rFonts w:cstheme="minorHAnsi"/>
          <w:sz w:val="24"/>
          <w:szCs w:val="24"/>
        </w:rPr>
        <w:br w:type="page"/>
      </w:r>
    </w:p>
    <w:p w14:paraId="7453A12C" w14:textId="11D3A39D" w:rsidR="00FD0D79" w:rsidRPr="00E90DB3" w:rsidRDefault="00FD0D79" w:rsidP="004B613B">
      <w:pPr>
        <w:pStyle w:val="Heading2"/>
        <w:rPr>
          <w:color w:val="auto"/>
        </w:rPr>
      </w:pPr>
      <w:bookmarkStart w:id="1" w:name="_Toc144635884"/>
      <w:proofErr w:type="spellStart"/>
      <w:r w:rsidRPr="00E90DB3">
        <w:rPr>
          <w:color w:val="auto"/>
        </w:rPr>
        <w:lastRenderedPageBreak/>
        <w:t>eTable</w:t>
      </w:r>
      <w:proofErr w:type="spellEnd"/>
      <w:r w:rsidRPr="00E90DB3">
        <w:rPr>
          <w:color w:val="auto"/>
        </w:rPr>
        <w:t xml:space="preserve"> </w:t>
      </w:r>
      <w:r w:rsidR="000B2123">
        <w:rPr>
          <w:color w:val="auto"/>
        </w:rPr>
        <w:t>2</w:t>
      </w:r>
      <w:r w:rsidRPr="00E90DB3">
        <w:rPr>
          <w:color w:val="auto"/>
        </w:rPr>
        <w:t>. Risk of bias assessments</w:t>
      </w:r>
      <w:bookmarkEnd w:id="1"/>
      <w:r w:rsidRPr="00E90DB3">
        <w:rPr>
          <w:color w:val="auto"/>
        </w:rPr>
        <w:t xml:space="preserve"> </w:t>
      </w:r>
    </w:p>
    <w:tbl>
      <w:tblPr>
        <w:tblW w:w="9344" w:type="dxa"/>
        <w:tblCellMar>
          <w:left w:w="0" w:type="dxa"/>
          <w:right w:w="0" w:type="dxa"/>
        </w:tblCellMar>
        <w:tblLook w:val="04A0" w:firstRow="1" w:lastRow="0" w:firstColumn="1" w:lastColumn="0" w:noHBand="0" w:noVBand="1"/>
      </w:tblPr>
      <w:tblGrid>
        <w:gridCol w:w="890"/>
        <w:gridCol w:w="21"/>
        <w:gridCol w:w="1123"/>
        <w:gridCol w:w="1291"/>
        <w:gridCol w:w="1240"/>
        <w:gridCol w:w="875"/>
        <w:gridCol w:w="1198"/>
        <w:gridCol w:w="923"/>
        <w:gridCol w:w="1060"/>
        <w:gridCol w:w="723"/>
      </w:tblGrid>
      <w:tr w:rsidR="000B2123" w:rsidRPr="00E90DB3" w14:paraId="28F8EC56" w14:textId="77777777" w:rsidTr="000B2123">
        <w:trPr>
          <w:trHeight w:val="18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CCB678"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Study</w:t>
            </w:r>
          </w:p>
        </w:tc>
        <w:tc>
          <w:tcPr>
            <w:tcW w:w="0" w:type="auto"/>
            <w:tcBorders>
              <w:top w:val="single" w:sz="6" w:space="0" w:color="CCCCCC"/>
              <w:left w:val="single" w:sz="6" w:space="0" w:color="CCCCCC"/>
              <w:bottom w:val="single" w:sz="6" w:space="0" w:color="CCCCCC"/>
              <w:right w:val="single" w:sz="6" w:space="0" w:color="CCCCCC"/>
            </w:tcBorders>
          </w:tcPr>
          <w:p w14:paraId="0B938A2B" w14:textId="77777777" w:rsidR="000B2123" w:rsidRPr="00E90DB3" w:rsidRDefault="000B2123" w:rsidP="00E90DB3">
            <w:pPr>
              <w:spacing w:after="0" w:line="240" w:lineRule="auto"/>
              <w:rPr>
                <w:rFonts w:eastAsia="Times New Roman" w:cstheme="minorHAnsi"/>
                <w:b/>
                <w:bCs/>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8108DD" w14:textId="42A69449"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Outcome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3DD616"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Bias arising from the randomization process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4ACEA1"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Bias due to deviations from the intended intervention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E5B8A6"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Bias due to missing outcome data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E9A10E"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Bias in measurement of the outcome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D46D61"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Bias in selection of the reported results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74ED2C"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Risk of bias arising from period and carryover effects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BB56AD" w14:textId="77777777" w:rsidR="000B2123" w:rsidRPr="00E90DB3" w:rsidRDefault="000B2123" w:rsidP="00E90DB3">
            <w:pPr>
              <w:spacing w:after="0" w:line="240" w:lineRule="auto"/>
              <w:rPr>
                <w:rFonts w:eastAsia="Times New Roman" w:cstheme="minorHAnsi"/>
                <w:b/>
                <w:bCs/>
                <w:sz w:val="16"/>
                <w:szCs w:val="16"/>
                <w:lang w:val="en-CA" w:eastAsia="en-CA"/>
              </w:rPr>
            </w:pPr>
            <w:r w:rsidRPr="00E90DB3">
              <w:rPr>
                <w:rFonts w:eastAsia="Times New Roman" w:cstheme="minorHAnsi"/>
                <w:b/>
                <w:bCs/>
                <w:sz w:val="16"/>
                <w:szCs w:val="16"/>
                <w:lang w:val="en-CA" w:eastAsia="en-CA"/>
              </w:rPr>
              <w:t>Overall</w:t>
            </w:r>
          </w:p>
        </w:tc>
      </w:tr>
      <w:tr w:rsidR="000B2123" w:rsidRPr="00E90DB3" w14:paraId="4CCFB1EB"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8F6FA3"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Casanova et al. 2000</w:t>
            </w:r>
          </w:p>
        </w:tc>
        <w:tc>
          <w:tcPr>
            <w:tcW w:w="0" w:type="auto"/>
            <w:tcBorders>
              <w:top w:val="single" w:sz="6" w:space="0" w:color="CCCCCC"/>
              <w:left w:val="single" w:sz="6" w:space="0" w:color="CCCCCC"/>
              <w:bottom w:val="single" w:sz="6" w:space="0" w:color="CCCCCC"/>
              <w:right w:val="single" w:sz="6" w:space="0" w:color="CCCCCC"/>
            </w:tcBorders>
          </w:tcPr>
          <w:p w14:paraId="4006153B"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BABC98" w14:textId="36283856"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E2012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528776"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239B5A"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0B8B3B" w14:textId="13CEDE0A"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E957D6"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DB7AE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0667F9"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14E5CDA5"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E964F4" w14:textId="77777777" w:rsidR="000B2123" w:rsidRPr="00E90DB3" w:rsidRDefault="000B2123" w:rsidP="00E90DB3">
            <w:pPr>
              <w:spacing w:after="0" w:line="240" w:lineRule="auto"/>
              <w:rPr>
                <w:rFonts w:eastAsia="Times New Roman" w:cstheme="minorHAnsi"/>
                <w:sz w:val="16"/>
                <w:szCs w:val="16"/>
                <w:lang w:val="en-CA" w:eastAsia="en-CA"/>
              </w:rPr>
            </w:pPr>
            <w:proofErr w:type="spellStart"/>
            <w:r w:rsidRPr="00E90DB3">
              <w:rPr>
                <w:rFonts w:eastAsia="Times New Roman" w:cstheme="minorHAnsi"/>
                <w:sz w:val="16"/>
                <w:szCs w:val="16"/>
                <w:lang w:val="en-CA" w:eastAsia="en-CA"/>
              </w:rPr>
              <w:t>Clini</w:t>
            </w:r>
            <w:proofErr w:type="spellEnd"/>
            <w:r w:rsidRPr="00E90DB3">
              <w:rPr>
                <w:rFonts w:eastAsia="Times New Roman" w:cstheme="minorHAnsi"/>
                <w:sz w:val="16"/>
                <w:szCs w:val="16"/>
                <w:lang w:val="en-CA" w:eastAsia="en-CA"/>
              </w:rPr>
              <w:t xml:space="preserve"> et al. 2002</w:t>
            </w:r>
          </w:p>
        </w:tc>
        <w:tc>
          <w:tcPr>
            <w:tcW w:w="0" w:type="auto"/>
            <w:tcBorders>
              <w:top w:val="single" w:sz="6" w:space="0" w:color="CCCCCC"/>
              <w:left w:val="single" w:sz="6" w:space="0" w:color="CCCCCC"/>
              <w:bottom w:val="single" w:sz="6" w:space="0" w:color="CCCCCC"/>
              <w:right w:val="single" w:sz="6" w:space="0" w:color="CCCCCC"/>
            </w:tcBorders>
          </w:tcPr>
          <w:p w14:paraId="18636F25"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D2C3A6" w14:textId="4469580B"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A89D6E"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AC74E8"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DAA25"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451A51" w14:textId="2DA6922E"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0F7D33"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42FD5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FD0CED"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3AA18EA2"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0EFBD9" w14:textId="77777777" w:rsidR="000B2123" w:rsidRPr="00E90DB3" w:rsidRDefault="000B2123" w:rsidP="00E90DB3">
            <w:pPr>
              <w:spacing w:after="0" w:line="240" w:lineRule="auto"/>
              <w:rPr>
                <w:rFonts w:eastAsia="Times New Roman" w:cstheme="minorHAnsi"/>
                <w:sz w:val="16"/>
                <w:szCs w:val="16"/>
                <w:lang w:val="en-CA" w:eastAsia="en-CA"/>
              </w:rPr>
            </w:pPr>
            <w:proofErr w:type="spellStart"/>
            <w:r w:rsidRPr="00E90DB3">
              <w:rPr>
                <w:rFonts w:eastAsia="Times New Roman" w:cstheme="minorHAnsi"/>
                <w:sz w:val="16"/>
                <w:szCs w:val="16"/>
                <w:lang w:val="en-CA" w:eastAsia="en-CA"/>
              </w:rPr>
              <w:t>Duiverman</w:t>
            </w:r>
            <w:proofErr w:type="spellEnd"/>
            <w:r w:rsidRPr="00E90DB3">
              <w:rPr>
                <w:rFonts w:eastAsia="Times New Roman" w:cstheme="minorHAnsi"/>
                <w:sz w:val="16"/>
                <w:szCs w:val="16"/>
                <w:lang w:val="en-CA" w:eastAsia="en-CA"/>
              </w:rPr>
              <w:t xml:space="preserve"> et al. 2011</w:t>
            </w:r>
          </w:p>
        </w:tc>
        <w:tc>
          <w:tcPr>
            <w:tcW w:w="0" w:type="auto"/>
            <w:tcBorders>
              <w:top w:val="single" w:sz="6" w:space="0" w:color="CCCCCC"/>
              <w:left w:val="single" w:sz="6" w:space="0" w:color="CCCCCC"/>
              <w:bottom w:val="single" w:sz="6" w:space="0" w:color="CCCCCC"/>
              <w:right w:val="single" w:sz="6" w:space="0" w:color="CCCCCC"/>
            </w:tcBorders>
          </w:tcPr>
          <w:p w14:paraId="0A28A695"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E0838F" w14:textId="39ABAD6B"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23C29E"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EDEDAF"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C41497"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56994F" w14:textId="0DC8A838"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4424DE"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474931"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CFB00D"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134C16D0"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E9A143"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McEvoy et al. 2009</w:t>
            </w:r>
          </w:p>
        </w:tc>
        <w:tc>
          <w:tcPr>
            <w:tcW w:w="0" w:type="auto"/>
            <w:tcBorders>
              <w:top w:val="single" w:sz="6" w:space="0" w:color="CCCCCC"/>
              <w:left w:val="single" w:sz="6" w:space="0" w:color="CCCCCC"/>
              <w:bottom w:val="single" w:sz="6" w:space="0" w:color="CCCCCC"/>
              <w:right w:val="single" w:sz="6" w:space="0" w:color="CCCCCC"/>
            </w:tcBorders>
          </w:tcPr>
          <w:p w14:paraId="039EA79C"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DC666D" w14:textId="548B6B42"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522A55"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2EC456"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EFFB1"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140B3B" w14:textId="42C119B5"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FFBFC8"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6D445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E34146"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59AFE25F"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13F11E"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Murphy et al. 2017</w:t>
            </w:r>
          </w:p>
        </w:tc>
        <w:tc>
          <w:tcPr>
            <w:tcW w:w="0" w:type="auto"/>
            <w:tcBorders>
              <w:top w:val="single" w:sz="6" w:space="0" w:color="CCCCCC"/>
              <w:left w:val="single" w:sz="6" w:space="0" w:color="CCCCCC"/>
              <w:bottom w:val="single" w:sz="6" w:space="0" w:color="CCCCCC"/>
              <w:right w:val="single" w:sz="6" w:space="0" w:color="CCCCCC"/>
            </w:tcBorders>
          </w:tcPr>
          <w:p w14:paraId="63AE8A3A"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15F7A5" w14:textId="7890BCF9"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CA566D"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62532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1C40C0"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ECFA30"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46E7C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362C5C"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509D50"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3714DEC9"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8C4E5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Storgaard et al. 2018</w:t>
            </w:r>
          </w:p>
        </w:tc>
        <w:tc>
          <w:tcPr>
            <w:tcW w:w="0" w:type="auto"/>
            <w:tcBorders>
              <w:top w:val="single" w:sz="6" w:space="0" w:color="CCCCCC"/>
              <w:left w:val="single" w:sz="6" w:space="0" w:color="CCCCCC"/>
              <w:bottom w:val="single" w:sz="6" w:space="0" w:color="CCCCCC"/>
              <w:right w:val="single" w:sz="6" w:space="0" w:color="CCCCCC"/>
            </w:tcBorders>
          </w:tcPr>
          <w:p w14:paraId="3B067155"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A58AA3" w14:textId="39F9B0F5"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C469CE"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1BCE78"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CC81C6"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9B5AE7" w14:textId="3A173459"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FB1ED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DA1C08"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722C29"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5BF980A1"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B3A036" w14:textId="77777777" w:rsidR="000B2123" w:rsidRPr="00E90DB3" w:rsidRDefault="000B2123" w:rsidP="00E90DB3">
            <w:pPr>
              <w:spacing w:after="0" w:line="240" w:lineRule="auto"/>
              <w:rPr>
                <w:rFonts w:eastAsia="Times New Roman" w:cstheme="minorHAnsi"/>
                <w:sz w:val="16"/>
                <w:szCs w:val="16"/>
                <w:lang w:val="en-CA" w:eastAsia="en-CA"/>
              </w:rPr>
            </w:pPr>
            <w:proofErr w:type="spellStart"/>
            <w:r w:rsidRPr="00E90DB3">
              <w:rPr>
                <w:rFonts w:eastAsia="Times New Roman" w:cstheme="minorHAnsi"/>
                <w:sz w:val="16"/>
                <w:szCs w:val="16"/>
                <w:lang w:val="en-CA" w:eastAsia="en-CA"/>
              </w:rPr>
              <w:t>Struik</w:t>
            </w:r>
            <w:proofErr w:type="spellEnd"/>
            <w:r w:rsidRPr="00E90DB3">
              <w:rPr>
                <w:rFonts w:eastAsia="Times New Roman" w:cstheme="minorHAnsi"/>
                <w:sz w:val="16"/>
                <w:szCs w:val="16"/>
                <w:lang w:val="en-CA" w:eastAsia="en-CA"/>
              </w:rPr>
              <w:t xml:space="preserve"> et al. 2014</w:t>
            </w:r>
          </w:p>
        </w:tc>
        <w:tc>
          <w:tcPr>
            <w:tcW w:w="0" w:type="auto"/>
            <w:tcBorders>
              <w:top w:val="single" w:sz="6" w:space="0" w:color="CCCCCC"/>
              <w:left w:val="single" w:sz="6" w:space="0" w:color="CCCCCC"/>
              <w:bottom w:val="single" w:sz="6" w:space="0" w:color="CCCCCC"/>
              <w:right w:val="single" w:sz="6" w:space="0" w:color="CCCCCC"/>
            </w:tcBorders>
          </w:tcPr>
          <w:p w14:paraId="29478F1A"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15F8BB" w14:textId="0136AAEA"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F3F1DA"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9222D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4E980C"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2BE252" w14:textId="32E03E0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963517"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7F69E7"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0EA5BF"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1577293A"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C87E1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Braunlich et al. 2019</w:t>
            </w:r>
          </w:p>
        </w:tc>
        <w:tc>
          <w:tcPr>
            <w:tcW w:w="0" w:type="auto"/>
            <w:tcBorders>
              <w:top w:val="single" w:sz="6" w:space="0" w:color="CCCCCC"/>
              <w:left w:val="single" w:sz="6" w:space="0" w:color="CCCCCC"/>
              <w:bottom w:val="single" w:sz="6" w:space="0" w:color="CCCCCC"/>
              <w:right w:val="single" w:sz="6" w:space="0" w:color="CCCCCC"/>
            </w:tcBorders>
          </w:tcPr>
          <w:p w14:paraId="596C4D29"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9973B8" w14:textId="3949A5D9"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F94B5D"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CCE96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2209BA"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DBF617" w14:textId="75AF4DEF"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7CC22B"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31E887"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B25517"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2EC326C8"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54FB1"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Nagata et al. 2022</w:t>
            </w:r>
          </w:p>
        </w:tc>
        <w:tc>
          <w:tcPr>
            <w:tcW w:w="0" w:type="auto"/>
            <w:tcBorders>
              <w:top w:val="single" w:sz="6" w:space="0" w:color="CCCCCC"/>
              <w:left w:val="single" w:sz="6" w:space="0" w:color="CCCCCC"/>
              <w:bottom w:val="single" w:sz="6" w:space="0" w:color="CCCCCC"/>
              <w:right w:val="single" w:sz="6" w:space="0" w:color="CCCCCC"/>
            </w:tcBorders>
          </w:tcPr>
          <w:p w14:paraId="61CCCBA5"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7F06EE" w14:textId="2AD8FF74"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3992D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C2BBF7"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B1AA41"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DD49F1" w14:textId="0E75DBCC"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6A839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46CDA9" w14:textId="0DBA7BFB" w:rsidR="000B2123" w:rsidRPr="00E90DB3" w:rsidRDefault="00AF213E" w:rsidP="00E90DB3">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4CA0D6"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4744BBF0"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B3960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Koehnlein et al. 2014</w:t>
            </w:r>
          </w:p>
        </w:tc>
        <w:tc>
          <w:tcPr>
            <w:tcW w:w="0" w:type="auto"/>
            <w:tcBorders>
              <w:top w:val="single" w:sz="6" w:space="0" w:color="CCCCCC"/>
              <w:left w:val="single" w:sz="6" w:space="0" w:color="CCCCCC"/>
              <w:bottom w:val="single" w:sz="6" w:space="0" w:color="CCCCCC"/>
              <w:right w:val="single" w:sz="6" w:space="0" w:color="CCCCCC"/>
            </w:tcBorders>
          </w:tcPr>
          <w:p w14:paraId="019D3729"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8E8BE9" w14:textId="08AD763A"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9A6AE6"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03B9C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FA8798"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30A191"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B31F39"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C1CF1C"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33335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r>
      <w:tr w:rsidR="000B2123" w:rsidRPr="00E90DB3" w14:paraId="4FBED3D5"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EAB64A"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Rea et al. 2010</w:t>
            </w:r>
          </w:p>
        </w:tc>
        <w:tc>
          <w:tcPr>
            <w:tcW w:w="0" w:type="auto"/>
            <w:tcBorders>
              <w:top w:val="single" w:sz="6" w:space="0" w:color="CCCCCC"/>
              <w:left w:val="single" w:sz="6" w:space="0" w:color="CCCCCC"/>
              <w:bottom w:val="single" w:sz="6" w:space="0" w:color="CCCCCC"/>
              <w:right w:val="single" w:sz="6" w:space="0" w:color="CCCCCC"/>
            </w:tcBorders>
          </w:tcPr>
          <w:p w14:paraId="1D14496B"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5FFD69" w14:textId="0759DA31"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99EC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9C2475"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2F8E3E"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70D66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DD632B"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321BDF"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641D2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r>
      <w:tr w:rsidR="000B2123" w:rsidRPr="00E90DB3" w14:paraId="331962F1"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D15F7A"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Zhou et al. 2017</w:t>
            </w:r>
          </w:p>
        </w:tc>
        <w:tc>
          <w:tcPr>
            <w:tcW w:w="0" w:type="auto"/>
            <w:tcBorders>
              <w:top w:val="single" w:sz="6" w:space="0" w:color="CCCCCC"/>
              <w:left w:val="single" w:sz="6" w:space="0" w:color="CCCCCC"/>
              <w:bottom w:val="single" w:sz="6" w:space="0" w:color="CCCCCC"/>
              <w:right w:val="single" w:sz="6" w:space="0" w:color="CCCCCC"/>
            </w:tcBorders>
          </w:tcPr>
          <w:p w14:paraId="0137530F" w14:textId="77777777" w:rsidR="000B2123" w:rsidRPr="00E90DB3" w:rsidRDefault="000B2123" w:rsidP="00E90DB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48C801" w14:textId="2E515504"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2D8B6E"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4AD63A"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092BB0"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DDD6C2"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847F74"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1A8113"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D67A2A" w14:textId="77777777" w:rsidR="000B2123" w:rsidRPr="00E90DB3" w:rsidRDefault="000B2123" w:rsidP="00E90DB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Some concerns</w:t>
            </w:r>
          </w:p>
        </w:tc>
      </w:tr>
      <w:tr w:rsidR="000B2123" w:rsidRPr="00E90DB3" w14:paraId="5D80FCCD"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82BAD9" w14:textId="74F007C0" w:rsidR="000B2123" w:rsidRPr="00E90DB3" w:rsidRDefault="000B2123" w:rsidP="000B2123">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Xiang et al. 2007</w:t>
            </w:r>
          </w:p>
        </w:tc>
        <w:tc>
          <w:tcPr>
            <w:tcW w:w="0" w:type="auto"/>
            <w:tcBorders>
              <w:top w:val="single" w:sz="6" w:space="0" w:color="CCCCCC"/>
              <w:left w:val="single" w:sz="6" w:space="0" w:color="CCCCCC"/>
              <w:bottom w:val="single" w:sz="6" w:space="0" w:color="CCCCCC"/>
              <w:right w:val="single" w:sz="6" w:space="0" w:color="CCCCCC"/>
            </w:tcBorders>
          </w:tcPr>
          <w:p w14:paraId="6446FE02" w14:textId="77777777" w:rsidR="000B2123" w:rsidRPr="00E90DB3" w:rsidRDefault="000B2123" w:rsidP="000B212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8B7124" w14:textId="01934A7E" w:rsidR="000B2123" w:rsidRPr="00E90DB3" w:rsidRDefault="000B2123" w:rsidP="000B2123">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802076" w14:textId="5390928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A130D" w14:textId="6C52295F"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69BECD" w14:textId="270A03AB"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C999A9" w14:textId="04871F8C"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18C468" w14:textId="60444F4C"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33A5B7" w14:textId="247127D0" w:rsidR="000B2123" w:rsidRPr="00E90DB3" w:rsidRDefault="00AF213E" w:rsidP="000B2123">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6958D0" w14:textId="7231BB9C"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085ED532"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C91DB3" w14:textId="23FCA37B" w:rsidR="000B2123" w:rsidRPr="00E90DB3" w:rsidRDefault="000B2123" w:rsidP="000B2123">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Kaminski et al. 1999</w:t>
            </w:r>
          </w:p>
        </w:tc>
        <w:tc>
          <w:tcPr>
            <w:tcW w:w="0" w:type="auto"/>
            <w:tcBorders>
              <w:top w:val="single" w:sz="6" w:space="0" w:color="CCCCCC"/>
              <w:left w:val="single" w:sz="6" w:space="0" w:color="CCCCCC"/>
              <w:bottom w:val="single" w:sz="6" w:space="0" w:color="CCCCCC"/>
              <w:right w:val="single" w:sz="6" w:space="0" w:color="CCCCCC"/>
            </w:tcBorders>
          </w:tcPr>
          <w:p w14:paraId="7085362A" w14:textId="77777777" w:rsidR="000B2123" w:rsidRPr="00E90DB3" w:rsidRDefault="000B2123" w:rsidP="000B212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7BD6CE" w14:textId="4DAEB2D7" w:rsidR="000B2123" w:rsidRPr="00E90DB3" w:rsidRDefault="000B2123" w:rsidP="000B2123">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EC65E4" w14:textId="794DA0C8"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0DB97C" w14:textId="321E11BE"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91CC33" w14:textId="469B6DE1"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5387A1" w14:textId="0A0D7D0C"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873A27" w14:textId="0EEC1BA3"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sidR="003241D0">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CEBE03" w14:textId="399C2DE9" w:rsidR="000B2123" w:rsidRPr="00E90DB3" w:rsidRDefault="00AF213E" w:rsidP="000B2123">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5C5CBF" w14:textId="410FB491"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0B2123" w:rsidRPr="00E90DB3" w14:paraId="63055870"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F58E8A"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Bhatt et al. 2013</w:t>
            </w:r>
          </w:p>
        </w:tc>
        <w:tc>
          <w:tcPr>
            <w:tcW w:w="0" w:type="auto"/>
            <w:tcBorders>
              <w:top w:val="single" w:sz="6" w:space="0" w:color="CCCCCC"/>
              <w:left w:val="single" w:sz="6" w:space="0" w:color="CCCCCC"/>
              <w:bottom w:val="single" w:sz="6" w:space="0" w:color="CCCCCC"/>
              <w:right w:val="single" w:sz="6" w:space="0" w:color="CCCCCC"/>
            </w:tcBorders>
          </w:tcPr>
          <w:p w14:paraId="62EC4790" w14:textId="77777777" w:rsidR="000B2123" w:rsidRPr="00E90DB3" w:rsidRDefault="000B2123" w:rsidP="000B2123">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6A3FEA" w14:textId="427A250D"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22D08C"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A74AD9"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EF4552"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431023"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CEF525"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9F4B87"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217800" w14:textId="77777777" w:rsidR="000B2123" w:rsidRPr="00E90DB3" w:rsidRDefault="000B2123" w:rsidP="000B2123">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049733F1"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1EA29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Casanova et al. 2000</w:t>
            </w:r>
          </w:p>
        </w:tc>
        <w:tc>
          <w:tcPr>
            <w:tcW w:w="0" w:type="auto"/>
            <w:tcBorders>
              <w:top w:val="single" w:sz="6" w:space="0" w:color="CCCCCC"/>
              <w:left w:val="single" w:sz="6" w:space="0" w:color="CCCCCC"/>
              <w:bottom w:val="single" w:sz="6" w:space="0" w:color="CCCCCC"/>
              <w:right w:val="single" w:sz="6" w:space="0" w:color="CCCCCC"/>
            </w:tcBorders>
          </w:tcPr>
          <w:p w14:paraId="2CA5A77D"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170C0" w14:textId="1D825939"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5F381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F68E2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B7A3C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1261E2" w14:textId="7883F826"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41E01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3F772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CBCD7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24BA5E34"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B05E0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Cheung et al. 2010</w:t>
            </w:r>
          </w:p>
        </w:tc>
        <w:tc>
          <w:tcPr>
            <w:tcW w:w="0" w:type="auto"/>
            <w:tcBorders>
              <w:top w:val="single" w:sz="6" w:space="0" w:color="CCCCCC"/>
              <w:left w:val="single" w:sz="6" w:space="0" w:color="CCCCCC"/>
              <w:bottom w:val="single" w:sz="6" w:space="0" w:color="CCCCCC"/>
              <w:right w:val="single" w:sz="6" w:space="0" w:color="CCCCCC"/>
            </w:tcBorders>
          </w:tcPr>
          <w:p w14:paraId="1919E826"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13CBDF" w14:textId="6A1740B2"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80ECA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027BF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5A4AE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F98001" w14:textId="4DE535DE"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B05D4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F798D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AED8A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6D836A9F"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BCBB1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Garrod et al. 2000</w:t>
            </w:r>
          </w:p>
        </w:tc>
        <w:tc>
          <w:tcPr>
            <w:tcW w:w="0" w:type="auto"/>
            <w:tcBorders>
              <w:top w:val="single" w:sz="6" w:space="0" w:color="CCCCCC"/>
              <w:left w:val="single" w:sz="6" w:space="0" w:color="CCCCCC"/>
              <w:bottom w:val="single" w:sz="6" w:space="0" w:color="CCCCCC"/>
              <w:right w:val="single" w:sz="6" w:space="0" w:color="CCCCCC"/>
            </w:tcBorders>
          </w:tcPr>
          <w:p w14:paraId="1B5D5E12"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6174A3" w14:textId="11EBBA79"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C4558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12CEE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973A3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258AE" w14:textId="4182B80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30E43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B056D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FF704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23B05928"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9E53C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Murphy et al. 2017</w:t>
            </w:r>
          </w:p>
        </w:tc>
        <w:tc>
          <w:tcPr>
            <w:tcW w:w="0" w:type="auto"/>
            <w:tcBorders>
              <w:top w:val="single" w:sz="6" w:space="0" w:color="CCCCCC"/>
              <w:left w:val="single" w:sz="6" w:space="0" w:color="CCCCCC"/>
              <w:bottom w:val="single" w:sz="6" w:space="0" w:color="CCCCCC"/>
              <w:right w:val="single" w:sz="6" w:space="0" w:color="CCCCCC"/>
            </w:tcBorders>
          </w:tcPr>
          <w:p w14:paraId="45F701B1"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FFEA42" w14:textId="67EE8F29"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CAA2F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AD86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AC351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7CA49F" w14:textId="38D206C2"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C41A4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30668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D9983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46C67C7D"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5926B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Storgaard et al. 2018</w:t>
            </w:r>
          </w:p>
        </w:tc>
        <w:tc>
          <w:tcPr>
            <w:tcW w:w="0" w:type="auto"/>
            <w:tcBorders>
              <w:top w:val="single" w:sz="6" w:space="0" w:color="CCCCCC"/>
              <w:left w:val="single" w:sz="6" w:space="0" w:color="CCCCCC"/>
              <w:bottom w:val="single" w:sz="6" w:space="0" w:color="CCCCCC"/>
              <w:right w:val="single" w:sz="6" w:space="0" w:color="CCCCCC"/>
            </w:tcBorders>
          </w:tcPr>
          <w:p w14:paraId="5D0A4031"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2E92B1" w14:textId="3008CF6C"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BE7F3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22746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D8B26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41776E" w14:textId="61E0BD36"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8F988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DAECD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BC319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1526C057"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2A81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Braunlich et al. 2019</w:t>
            </w:r>
          </w:p>
        </w:tc>
        <w:tc>
          <w:tcPr>
            <w:tcW w:w="0" w:type="auto"/>
            <w:tcBorders>
              <w:top w:val="single" w:sz="6" w:space="0" w:color="CCCCCC"/>
              <w:left w:val="single" w:sz="6" w:space="0" w:color="CCCCCC"/>
              <w:bottom w:val="single" w:sz="6" w:space="0" w:color="CCCCCC"/>
              <w:right w:val="single" w:sz="6" w:space="0" w:color="CCCCCC"/>
            </w:tcBorders>
          </w:tcPr>
          <w:p w14:paraId="53857EC7"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167A27" w14:textId="6D4D8F75"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590C2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34E44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27428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3005BE" w14:textId="57631652"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59158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9C9FA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A5DD4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396D54C4"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AD916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Nagata et al. 2018</w:t>
            </w:r>
          </w:p>
        </w:tc>
        <w:tc>
          <w:tcPr>
            <w:tcW w:w="0" w:type="auto"/>
            <w:tcBorders>
              <w:top w:val="single" w:sz="6" w:space="0" w:color="CCCCCC"/>
              <w:left w:val="single" w:sz="6" w:space="0" w:color="CCCCCC"/>
              <w:bottom w:val="single" w:sz="6" w:space="0" w:color="CCCCCC"/>
              <w:right w:val="single" w:sz="6" w:space="0" w:color="CCCCCC"/>
            </w:tcBorders>
          </w:tcPr>
          <w:p w14:paraId="74494480"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AF5D41" w14:textId="435D7B20"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995BB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60FBF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AEDCD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5B0118" w14:textId="5B8E9A2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45B92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DCF94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469D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251AEA8A"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59C01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Nagata et al. 2022</w:t>
            </w:r>
          </w:p>
        </w:tc>
        <w:tc>
          <w:tcPr>
            <w:tcW w:w="0" w:type="auto"/>
            <w:tcBorders>
              <w:top w:val="single" w:sz="6" w:space="0" w:color="CCCCCC"/>
              <w:left w:val="single" w:sz="6" w:space="0" w:color="CCCCCC"/>
              <w:bottom w:val="single" w:sz="6" w:space="0" w:color="CCCCCC"/>
              <w:right w:val="single" w:sz="6" w:space="0" w:color="CCCCCC"/>
            </w:tcBorders>
          </w:tcPr>
          <w:p w14:paraId="5DF69EAB"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2BFB5E" w14:textId="39D5E673"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570F0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E85D2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498FC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1EC35A" w14:textId="489C0A82"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3934A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A5C627" w14:textId="288E92EA" w:rsidR="003241D0" w:rsidRPr="00E90DB3" w:rsidRDefault="00AF213E" w:rsidP="003241D0">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AFBE0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4897DCC6"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A4869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Rea et al. 2010</w:t>
            </w:r>
          </w:p>
        </w:tc>
        <w:tc>
          <w:tcPr>
            <w:tcW w:w="0" w:type="auto"/>
            <w:tcBorders>
              <w:top w:val="single" w:sz="6" w:space="0" w:color="CCCCCC"/>
              <w:left w:val="single" w:sz="6" w:space="0" w:color="CCCCCC"/>
              <w:bottom w:val="single" w:sz="6" w:space="0" w:color="CCCCCC"/>
              <w:right w:val="single" w:sz="6" w:space="0" w:color="CCCCCC"/>
            </w:tcBorders>
          </w:tcPr>
          <w:p w14:paraId="6E015D24"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CC8CF4" w14:textId="5931FE9B"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Exacerbations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48194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FF5C5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864675"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49A99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FC748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0E408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CD147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r>
      <w:tr w:rsidR="003241D0" w:rsidRPr="00E90DB3" w14:paraId="09AAE29F"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FD6359" w14:textId="77777777" w:rsidR="003241D0" w:rsidRPr="00E90DB3" w:rsidRDefault="003241D0" w:rsidP="003241D0">
            <w:pPr>
              <w:spacing w:after="0" w:line="240" w:lineRule="auto"/>
              <w:rPr>
                <w:rFonts w:eastAsia="Times New Roman" w:cstheme="minorHAnsi"/>
                <w:sz w:val="16"/>
                <w:szCs w:val="16"/>
                <w:lang w:val="en-CA" w:eastAsia="en-CA"/>
              </w:rPr>
            </w:pPr>
            <w:proofErr w:type="spellStart"/>
            <w:r w:rsidRPr="00E90DB3">
              <w:rPr>
                <w:rFonts w:eastAsia="Times New Roman" w:cstheme="minorHAnsi"/>
                <w:sz w:val="16"/>
                <w:szCs w:val="16"/>
                <w:lang w:val="en-CA" w:eastAsia="en-CA"/>
              </w:rPr>
              <w:t>Kohnlein</w:t>
            </w:r>
            <w:proofErr w:type="spellEnd"/>
            <w:r w:rsidRPr="00E90DB3">
              <w:rPr>
                <w:rFonts w:eastAsia="Times New Roman" w:cstheme="minorHAnsi"/>
                <w:sz w:val="16"/>
                <w:szCs w:val="16"/>
                <w:lang w:val="en-CA" w:eastAsia="en-CA"/>
              </w:rPr>
              <w:t xml:space="preserve"> et al. 2014</w:t>
            </w:r>
          </w:p>
        </w:tc>
        <w:tc>
          <w:tcPr>
            <w:tcW w:w="0" w:type="auto"/>
            <w:tcBorders>
              <w:top w:val="single" w:sz="6" w:space="0" w:color="CCCCCC"/>
              <w:left w:val="single" w:sz="6" w:space="0" w:color="CCCCCC"/>
              <w:bottom w:val="single" w:sz="6" w:space="0" w:color="CCCCCC"/>
              <w:right w:val="single" w:sz="6" w:space="0" w:color="CCCCCC"/>
            </w:tcBorders>
          </w:tcPr>
          <w:p w14:paraId="6FCCEE7C"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D90D2D" w14:textId="455F304E"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QOL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DB218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A2425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D8A91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DC10A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77B81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DD8FD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E3E3E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79F336C9"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C4AF1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Murphy et al. 2017</w:t>
            </w:r>
          </w:p>
        </w:tc>
        <w:tc>
          <w:tcPr>
            <w:tcW w:w="0" w:type="auto"/>
            <w:tcBorders>
              <w:top w:val="single" w:sz="6" w:space="0" w:color="CCCCCC"/>
              <w:left w:val="single" w:sz="6" w:space="0" w:color="CCCCCC"/>
              <w:bottom w:val="single" w:sz="6" w:space="0" w:color="CCCCCC"/>
              <w:right w:val="single" w:sz="6" w:space="0" w:color="CCCCCC"/>
            </w:tcBorders>
          </w:tcPr>
          <w:p w14:paraId="4822AC69"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7E3AE8" w14:textId="23E5F632"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QOL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A6B49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6BDF2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5D89A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76B06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59223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82CC4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E2DAD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00229D28"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89A97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lastRenderedPageBreak/>
              <w:t>Rea et al. 2010</w:t>
            </w:r>
          </w:p>
        </w:tc>
        <w:tc>
          <w:tcPr>
            <w:tcW w:w="0" w:type="auto"/>
            <w:tcBorders>
              <w:top w:val="single" w:sz="6" w:space="0" w:color="CCCCCC"/>
              <w:left w:val="single" w:sz="6" w:space="0" w:color="CCCCCC"/>
              <w:bottom w:val="single" w:sz="6" w:space="0" w:color="CCCCCC"/>
              <w:right w:val="single" w:sz="6" w:space="0" w:color="CCCCCC"/>
            </w:tcBorders>
          </w:tcPr>
          <w:p w14:paraId="45FE3EA7"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362798" w14:textId="753D2696"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QOL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99E05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41412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6D483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73D2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726B6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8ED45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74CE7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25212419"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F3B1C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Storgaard et al. 2018</w:t>
            </w:r>
          </w:p>
        </w:tc>
        <w:tc>
          <w:tcPr>
            <w:tcW w:w="0" w:type="auto"/>
            <w:tcBorders>
              <w:top w:val="single" w:sz="6" w:space="0" w:color="CCCCCC"/>
              <w:left w:val="single" w:sz="6" w:space="0" w:color="CCCCCC"/>
              <w:bottom w:val="single" w:sz="6" w:space="0" w:color="CCCCCC"/>
              <w:right w:val="single" w:sz="6" w:space="0" w:color="CCCCCC"/>
            </w:tcBorders>
          </w:tcPr>
          <w:p w14:paraId="041C7D28"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F87D50" w14:textId="45B677BE"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QOL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EC094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2CD0D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55D0F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3E079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B61BD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58290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2BDF4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75F470B2"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72983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Braunlich et al. 2019</w:t>
            </w:r>
          </w:p>
        </w:tc>
        <w:tc>
          <w:tcPr>
            <w:tcW w:w="0" w:type="auto"/>
            <w:tcBorders>
              <w:top w:val="single" w:sz="6" w:space="0" w:color="CCCCCC"/>
              <w:left w:val="single" w:sz="6" w:space="0" w:color="CCCCCC"/>
              <w:bottom w:val="single" w:sz="6" w:space="0" w:color="CCCCCC"/>
              <w:right w:val="single" w:sz="6" w:space="0" w:color="CCCCCC"/>
            </w:tcBorders>
          </w:tcPr>
          <w:p w14:paraId="3E88DAC7"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474F19" w14:textId="53FA25CC"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QOL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B2645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C0844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9E3D8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AB395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C280A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CEC1F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F4E4A5"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245FF98C"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9445F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Nagata et al. 2018</w:t>
            </w:r>
          </w:p>
        </w:tc>
        <w:tc>
          <w:tcPr>
            <w:tcW w:w="0" w:type="auto"/>
            <w:tcBorders>
              <w:top w:val="single" w:sz="6" w:space="0" w:color="CCCCCC"/>
              <w:left w:val="single" w:sz="6" w:space="0" w:color="CCCCCC"/>
              <w:bottom w:val="single" w:sz="6" w:space="0" w:color="CCCCCC"/>
              <w:right w:val="single" w:sz="6" w:space="0" w:color="CCCCCC"/>
            </w:tcBorders>
          </w:tcPr>
          <w:p w14:paraId="14BC6FD7"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4BE9F7" w14:textId="233DCBB4"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QOL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5BAA8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A907C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9C533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31D48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B30D9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C5B4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77AD5"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392DD8FC"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F5443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Nagata et al. 2022</w:t>
            </w:r>
          </w:p>
        </w:tc>
        <w:tc>
          <w:tcPr>
            <w:tcW w:w="0" w:type="auto"/>
            <w:tcBorders>
              <w:top w:val="single" w:sz="6" w:space="0" w:color="CCCCCC"/>
              <w:left w:val="single" w:sz="6" w:space="0" w:color="CCCCCC"/>
              <w:bottom w:val="single" w:sz="6" w:space="0" w:color="CCCCCC"/>
              <w:right w:val="single" w:sz="6" w:space="0" w:color="CCCCCC"/>
            </w:tcBorders>
          </w:tcPr>
          <w:p w14:paraId="5E9E1062"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475324" w14:textId="1C1B4E78"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QOL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4D5F6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51A54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3F14E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118FB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C29F3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1FA7B" w14:textId="76932FA6" w:rsidR="003241D0" w:rsidRPr="00E90DB3" w:rsidRDefault="00AF213E" w:rsidP="003241D0">
            <w:pPr>
              <w:spacing w:after="0" w:line="240" w:lineRule="auto"/>
              <w:rPr>
                <w:rFonts w:eastAsia="Times New Roman" w:cstheme="minorHAnsi"/>
                <w:sz w:val="16"/>
                <w:szCs w:val="16"/>
                <w:lang w:val="en-CA" w:eastAsia="en-CA"/>
              </w:rPr>
            </w:pPr>
            <w:r>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D33F3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00D7CA13"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E9FC8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Casanova et al. 2000</w:t>
            </w:r>
          </w:p>
        </w:tc>
        <w:tc>
          <w:tcPr>
            <w:tcW w:w="0" w:type="auto"/>
            <w:tcBorders>
              <w:top w:val="single" w:sz="6" w:space="0" w:color="CCCCCC"/>
              <w:left w:val="single" w:sz="6" w:space="0" w:color="CCCCCC"/>
              <w:bottom w:val="single" w:sz="6" w:space="0" w:color="CCCCCC"/>
              <w:right w:val="single" w:sz="6" w:space="0" w:color="CCCCCC"/>
            </w:tcBorders>
          </w:tcPr>
          <w:p w14:paraId="779B477E"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88F392" w14:textId="70E761AE"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F51AE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15FB3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534B0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71B0B7" w14:textId="7DC553BF"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955BA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E9392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19AAD"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660837D5"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6FEB9A" w14:textId="77777777" w:rsidR="003241D0" w:rsidRPr="00E90DB3" w:rsidRDefault="003241D0" w:rsidP="003241D0">
            <w:pPr>
              <w:spacing w:after="0" w:line="240" w:lineRule="auto"/>
              <w:rPr>
                <w:rFonts w:eastAsia="Times New Roman" w:cstheme="minorHAnsi"/>
                <w:sz w:val="16"/>
                <w:szCs w:val="16"/>
                <w:lang w:val="en-CA" w:eastAsia="en-CA"/>
              </w:rPr>
            </w:pPr>
            <w:proofErr w:type="spellStart"/>
            <w:r w:rsidRPr="00E90DB3">
              <w:rPr>
                <w:rFonts w:eastAsia="Times New Roman" w:cstheme="minorHAnsi"/>
                <w:sz w:val="16"/>
                <w:szCs w:val="16"/>
                <w:lang w:val="en-CA" w:eastAsia="en-CA"/>
              </w:rPr>
              <w:t>Clini</w:t>
            </w:r>
            <w:proofErr w:type="spellEnd"/>
            <w:r w:rsidRPr="00E90DB3">
              <w:rPr>
                <w:rFonts w:eastAsia="Times New Roman" w:cstheme="minorHAnsi"/>
                <w:sz w:val="16"/>
                <w:szCs w:val="16"/>
                <w:lang w:val="en-CA" w:eastAsia="en-CA"/>
              </w:rPr>
              <w:t xml:space="preserve"> et al. 2002</w:t>
            </w:r>
          </w:p>
        </w:tc>
        <w:tc>
          <w:tcPr>
            <w:tcW w:w="0" w:type="auto"/>
            <w:tcBorders>
              <w:top w:val="single" w:sz="6" w:space="0" w:color="CCCCCC"/>
              <w:left w:val="single" w:sz="6" w:space="0" w:color="CCCCCC"/>
              <w:bottom w:val="single" w:sz="6" w:space="0" w:color="CCCCCC"/>
              <w:right w:val="single" w:sz="6" w:space="0" w:color="CCCCCC"/>
            </w:tcBorders>
          </w:tcPr>
          <w:p w14:paraId="377FB930"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AE75B2" w14:textId="1B12B392"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E611B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41A00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A4CF2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AC2E96" w14:textId="01E362AD"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84106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76061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D3EBC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6479AC76"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52D5B8"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McEvoy et al. 2009</w:t>
            </w:r>
          </w:p>
        </w:tc>
        <w:tc>
          <w:tcPr>
            <w:tcW w:w="0" w:type="auto"/>
            <w:tcBorders>
              <w:top w:val="single" w:sz="6" w:space="0" w:color="CCCCCC"/>
              <w:left w:val="single" w:sz="6" w:space="0" w:color="CCCCCC"/>
              <w:bottom w:val="single" w:sz="6" w:space="0" w:color="CCCCCC"/>
              <w:right w:val="single" w:sz="6" w:space="0" w:color="CCCCCC"/>
            </w:tcBorders>
          </w:tcPr>
          <w:p w14:paraId="4F3DE837"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DDF0E6" w14:textId="39F0356A"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6F877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ACA6E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8B375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D60B00" w14:textId="2C1F7B33"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70BA0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9E16EE"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E2879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7FBBDD01"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DA129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Storgaard et al. 2018</w:t>
            </w:r>
          </w:p>
        </w:tc>
        <w:tc>
          <w:tcPr>
            <w:tcW w:w="0" w:type="auto"/>
            <w:tcBorders>
              <w:top w:val="single" w:sz="6" w:space="0" w:color="CCCCCC"/>
              <w:left w:val="single" w:sz="6" w:space="0" w:color="CCCCCC"/>
              <w:bottom w:val="single" w:sz="6" w:space="0" w:color="CCCCCC"/>
              <w:right w:val="single" w:sz="6" w:space="0" w:color="CCCCCC"/>
            </w:tcBorders>
          </w:tcPr>
          <w:p w14:paraId="1A618797"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072D81" w14:textId="1502757A"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6965C3"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71B0A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929CB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939644" w14:textId="221D77FD"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 xml:space="preserve">Probably </w:t>
            </w:r>
            <w:r>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F86A8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1A620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2F82DA"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1ECD0FAF"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1A5A49" w14:textId="77777777" w:rsidR="003241D0" w:rsidRPr="00E90DB3" w:rsidRDefault="003241D0" w:rsidP="003241D0">
            <w:pPr>
              <w:spacing w:after="0" w:line="240" w:lineRule="auto"/>
              <w:rPr>
                <w:rFonts w:eastAsia="Times New Roman" w:cstheme="minorHAnsi"/>
                <w:sz w:val="16"/>
                <w:szCs w:val="16"/>
                <w:lang w:val="en-CA" w:eastAsia="en-CA"/>
              </w:rPr>
            </w:pPr>
            <w:proofErr w:type="spellStart"/>
            <w:r w:rsidRPr="00E90DB3">
              <w:rPr>
                <w:rFonts w:eastAsia="Times New Roman" w:cstheme="minorHAnsi"/>
                <w:sz w:val="16"/>
                <w:szCs w:val="16"/>
                <w:lang w:val="en-CA" w:eastAsia="en-CA"/>
              </w:rPr>
              <w:t>Struik</w:t>
            </w:r>
            <w:proofErr w:type="spellEnd"/>
            <w:r w:rsidRPr="00E90DB3">
              <w:rPr>
                <w:rFonts w:eastAsia="Times New Roman" w:cstheme="minorHAnsi"/>
                <w:sz w:val="16"/>
                <w:szCs w:val="16"/>
                <w:lang w:val="en-CA" w:eastAsia="en-CA"/>
              </w:rPr>
              <w:t xml:space="preserve"> et al. 2014</w:t>
            </w:r>
          </w:p>
        </w:tc>
        <w:tc>
          <w:tcPr>
            <w:tcW w:w="0" w:type="auto"/>
            <w:tcBorders>
              <w:top w:val="single" w:sz="6" w:space="0" w:color="CCCCCC"/>
              <w:left w:val="single" w:sz="6" w:space="0" w:color="CCCCCC"/>
              <w:bottom w:val="single" w:sz="6" w:space="0" w:color="CCCCCC"/>
              <w:right w:val="single" w:sz="6" w:space="0" w:color="CCCCCC"/>
            </w:tcBorders>
          </w:tcPr>
          <w:p w14:paraId="2551B54E"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068427" w14:textId="2A9B5D29"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0899A4"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FB21B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4A1E8F"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83382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0D1E35"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4CB76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242C8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High</w:t>
            </w:r>
          </w:p>
        </w:tc>
      </w:tr>
      <w:tr w:rsidR="003241D0" w:rsidRPr="00E90DB3" w14:paraId="6A9BF9E8"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DF81E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Rea et al. 2010</w:t>
            </w:r>
          </w:p>
        </w:tc>
        <w:tc>
          <w:tcPr>
            <w:tcW w:w="0" w:type="auto"/>
            <w:tcBorders>
              <w:top w:val="single" w:sz="6" w:space="0" w:color="CCCCCC"/>
              <w:left w:val="single" w:sz="6" w:space="0" w:color="CCCCCC"/>
              <w:bottom w:val="single" w:sz="6" w:space="0" w:color="CCCCCC"/>
              <w:right w:val="single" w:sz="6" w:space="0" w:color="CCCCCC"/>
            </w:tcBorders>
          </w:tcPr>
          <w:p w14:paraId="3D1A6A61"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87E9F1" w14:textId="4AA528C8"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2686A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08DF8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73371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158EC0"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123F55"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1462B7"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1BE139"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r>
      <w:tr w:rsidR="003241D0" w:rsidRPr="00E90DB3" w14:paraId="488A0516" w14:textId="77777777" w:rsidTr="000B2123">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CF2DF1" w14:textId="77777777" w:rsidR="003241D0" w:rsidRPr="00E90DB3" w:rsidRDefault="003241D0" w:rsidP="003241D0">
            <w:pPr>
              <w:spacing w:after="0" w:line="240" w:lineRule="auto"/>
              <w:rPr>
                <w:rFonts w:eastAsia="Times New Roman" w:cstheme="minorHAnsi"/>
                <w:sz w:val="16"/>
                <w:szCs w:val="16"/>
                <w:lang w:val="en-CA" w:eastAsia="en-CA"/>
              </w:rPr>
            </w:pPr>
            <w:proofErr w:type="spellStart"/>
            <w:r w:rsidRPr="00E90DB3">
              <w:rPr>
                <w:rFonts w:eastAsia="Times New Roman" w:cstheme="minorHAnsi"/>
                <w:sz w:val="16"/>
                <w:szCs w:val="16"/>
                <w:lang w:val="en-CA" w:eastAsia="en-CA"/>
              </w:rPr>
              <w:t>Kohnlein</w:t>
            </w:r>
            <w:proofErr w:type="spellEnd"/>
            <w:r w:rsidRPr="00E90DB3">
              <w:rPr>
                <w:rFonts w:eastAsia="Times New Roman" w:cstheme="minorHAnsi"/>
                <w:sz w:val="16"/>
                <w:szCs w:val="16"/>
                <w:lang w:val="en-CA" w:eastAsia="en-CA"/>
              </w:rPr>
              <w:t xml:space="preserve"> et al. 2014</w:t>
            </w:r>
          </w:p>
        </w:tc>
        <w:tc>
          <w:tcPr>
            <w:tcW w:w="0" w:type="auto"/>
            <w:tcBorders>
              <w:top w:val="single" w:sz="6" w:space="0" w:color="CCCCCC"/>
              <w:left w:val="single" w:sz="6" w:space="0" w:color="CCCCCC"/>
              <w:bottom w:val="single" w:sz="6" w:space="0" w:color="CCCCCC"/>
              <w:right w:val="single" w:sz="6" w:space="0" w:color="CCCCCC"/>
            </w:tcBorders>
          </w:tcPr>
          <w:p w14:paraId="16660E6A" w14:textId="77777777" w:rsidR="003241D0" w:rsidRPr="00E90DB3" w:rsidRDefault="003241D0" w:rsidP="003241D0">
            <w:pPr>
              <w:spacing w:after="0" w:line="240" w:lineRule="auto"/>
              <w:rPr>
                <w:rFonts w:eastAsia="Times New Roman" w:cstheme="minorHAnsi"/>
                <w:sz w:val="16"/>
                <w:szCs w:val="16"/>
                <w:lang w:val="en-CA" w:eastAsia="en-CA"/>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26FA3" w14:textId="396FF064"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218812"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6DFBC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61921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2EFD36"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low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B4CD91"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Probably high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3F226B"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NA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184E8C" w14:textId="77777777" w:rsidR="003241D0" w:rsidRPr="00E90DB3" w:rsidRDefault="003241D0" w:rsidP="003241D0">
            <w:pPr>
              <w:spacing w:after="0" w:line="240" w:lineRule="auto"/>
              <w:rPr>
                <w:rFonts w:eastAsia="Times New Roman" w:cstheme="minorHAnsi"/>
                <w:sz w:val="16"/>
                <w:szCs w:val="16"/>
                <w:lang w:val="en-CA" w:eastAsia="en-CA"/>
              </w:rPr>
            </w:pPr>
            <w:r w:rsidRPr="00E90DB3">
              <w:rPr>
                <w:rFonts w:eastAsia="Times New Roman" w:cstheme="minorHAnsi"/>
                <w:sz w:val="16"/>
                <w:szCs w:val="16"/>
                <w:lang w:val="en-CA" w:eastAsia="en-CA"/>
              </w:rPr>
              <w:t>Some concerns</w:t>
            </w:r>
          </w:p>
        </w:tc>
      </w:tr>
    </w:tbl>
    <w:p w14:paraId="0209D95B" w14:textId="3D8BDCA3" w:rsidR="00FD0D79" w:rsidRPr="00E90DB3" w:rsidRDefault="00FD0D79" w:rsidP="004B613B">
      <w:pPr>
        <w:pStyle w:val="Heading2"/>
        <w:rPr>
          <w:color w:val="auto"/>
        </w:rPr>
      </w:pPr>
      <w:r w:rsidRPr="00E90DB3">
        <w:rPr>
          <w:color w:val="auto"/>
        </w:rPr>
        <w:br w:type="page"/>
      </w:r>
    </w:p>
    <w:p w14:paraId="399C390D" w14:textId="6FE3AD82" w:rsidR="00FD0D79" w:rsidRPr="00E90DB3" w:rsidRDefault="00FD0D79" w:rsidP="004B613B">
      <w:pPr>
        <w:pStyle w:val="Heading2"/>
        <w:rPr>
          <w:color w:val="auto"/>
        </w:rPr>
      </w:pPr>
      <w:bookmarkStart w:id="2" w:name="_Toc144635885"/>
      <w:proofErr w:type="spellStart"/>
      <w:r w:rsidRPr="00E90DB3">
        <w:rPr>
          <w:color w:val="auto"/>
        </w:rPr>
        <w:lastRenderedPageBreak/>
        <w:t>eTable</w:t>
      </w:r>
      <w:proofErr w:type="spellEnd"/>
      <w:r w:rsidRPr="00E90DB3">
        <w:rPr>
          <w:color w:val="auto"/>
        </w:rPr>
        <w:t xml:space="preserve"> </w:t>
      </w:r>
      <w:r w:rsidR="000B2123">
        <w:rPr>
          <w:color w:val="auto"/>
        </w:rPr>
        <w:t>3</w:t>
      </w:r>
      <w:r w:rsidRPr="00E90DB3">
        <w:rPr>
          <w:color w:val="auto"/>
        </w:rPr>
        <w:t>. Heterogeneity statistics for each network</w:t>
      </w:r>
      <w:bookmarkEnd w:id="2"/>
      <w:r w:rsidRPr="00E90DB3">
        <w:rPr>
          <w:color w:val="auto"/>
        </w:rPr>
        <w:t xml:space="preserve"> </w:t>
      </w:r>
    </w:p>
    <w:tbl>
      <w:tblPr>
        <w:tblW w:w="0" w:type="dxa"/>
        <w:tblCellMar>
          <w:left w:w="0" w:type="dxa"/>
          <w:right w:w="0" w:type="dxa"/>
        </w:tblCellMar>
        <w:tblLook w:val="04A0" w:firstRow="1" w:lastRow="0" w:firstColumn="1" w:lastColumn="0" w:noHBand="0" w:noVBand="1"/>
      </w:tblPr>
      <w:tblGrid>
        <w:gridCol w:w="1784"/>
        <w:gridCol w:w="4746"/>
      </w:tblGrid>
      <w:tr w:rsidR="00E90DB3" w:rsidRPr="00E90DB3" w14:paraId="665B45B8"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183EE63" w14:textId="77777777" w:rsidR="00826521" w:rsidRPr="00E90DB3" w:rsidRDefault="00826521" w:rsidP="00826521">
            <w:pPr>
              <w:spacing w:after="0" w:line="240" w:lineRule="auto"/>
              <w:rPr>
                <w:rFonts w:eastAsia="Times New Roman" w:cstheme="minorHAnsi"/>
                <w:b/>
                <w:bCs/>
                <w:sz w:val="20"/>
                <w:szCs w:val="20"/>
                <w:lang w:val="en-CA" w:eastAsia="en-CA"/>
              </w:rPr>
            </w:pPr>
            <w:r w:rsidRPr="00E90DB3">
              <w:rPr>
                <w:rFonts w:eastAsia="Times New Roman" w:cstheme="minorHAnsi"/>
                <w:b/>
                <w:bCs/>
                <w:sz w:val="20"/>
                <w:szCs w:val="20"/>
                <w:lang w:val="en-CA" w:eastAsia="en-CA"/>
              </w:rPr>
              <w:t>Mortality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D10D3" w14:textId="77777777" w:rsidR="00826521" w:rsidRPr="00E90DB3" w:rsidRDefault="00826521" w:rsidP="00826521">
            <w:pPr>
              <w:spacing w:after="0" w:line="240" w:lineRule="auto"/>
              <w:rPr>
                <w:rFonts w:eastAsia="Times New Roman" w:cstheme="minorHAnsi"/>
                <w:b/>
                <w:bCs/>
                <w:sz w:val="20"/>
                <w:szCs w:val="20"/>
                <w:lang w:val="en-CA" w:eastAsia="en-CA"/>
              </w:rPr>
            </w:pPr>
          </w:p>
        </w:tc>
      </w:tr>
      <w:tr w:rsidR="00E90DB3" w:rsidRPr="00E90DB3" w14:paraId="546A7E8F"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8E803B" w14:textId="6321433D"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Heterogeneity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3DA2FDA" w14:textId="6EA9A277"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tau^2 = 0.00</w:t>
            </w:r>
            <w:r w:rsidR="003241D0">
              <w:rPr>
                <w:rFonts w:eastAsia="Times New Roman" w:cstheme="minorHAnsi"/>
                <w:sz w:val="20"/>
                <w:szCs w:val="20"/>
                <w:lang w:val="en-CA" w:eastAsia="en-CA"/>
              </w:rPr>
              <w:t>88</w:t>
            </w:r>
            <w:r w:rsidRPr="00E90DB3">
              <w:rPr>
                <w:rFonts w:eastAsia="Times New Roman" w:cstheme="minorHAnsi"/>
                <w:sz w:val="20"/>
                <w:szCs w:val="20"/>
                <w:lang w:val="en-CA" w:eastAsia="en-CA"/>
              </w:rPr>
              <w:t>; tau = 0.0</w:t>
            </w:r>
            <w:r w:rsidR="003241D0">
              <w:rPr>
                <w:rFonts w:eastAsia="Times New Roman" w:cstheme="minorHAnsi"/>
                <w:sz w:val="20"/>
                <w:szCs w:val="20"/>
                <w:lang w:val="en-CA" w:eastAsia="en-CA"/>
              </w:rPr>
              <w:t>936</w:t>
            </w:r>
            <w:r w:rsidRPr="00E90DB3">
              <w:rPr>
                <w:rFonts w:eastAsia="Times New Roman" w:cstheme="minorHAnsi"/>
                <w:sz w:val="20"/>
                <w:szCs w:val="20"/>
                <w:lang w:val="en-CA" w:eastAsia="en-CA"/>
              </w:rPr>
              <w:t>; I^2 = 6.</w:t>
            </w:r>
            <w:r w:rsidR="003241D0">
              <w:rPr>
                <w:rFonts w:eastAsia="Times New Roman" w:cstheme="minorHAnsi"/>
                <w:sz w:val="20"/>
                <w:szCs w:val="20"/>
                <w:lang w:val="en-CA" w:eastAsia="en-CA"/>
              </w:rPr>
              <w:t>5</w:t>
            </w:r>
            <w:r w:rsidRPr="00E90DB3">
              <w:rPr>
                <w:rFonts w:eastAsia="Times New Roman" w:cstheme="minorHAnsi"/>
                <w:sz w:val="20"/>
                <w:szCs w:val="20"/>
                <w:lang w:val="en-CA" w:eastAsia="en-CA"/>
              </w:rPr>
              <w:t>% [0.0%; 6</w:t>
            </w:r>
            <w:r w:rsidR="003241D0">
              <w:rPr>
                <w:rFonts w:eastAsia="Times New Roman" w:cstheme="minorHAnsi"/>
                <w:sz w:val="20"/>
                <w:szCs w:val="20"/>
                <w:lang w:val="en-CA" w:eastAsia="en-CA"/>
              </w:rPr>
              <w:t>1</w:t>
            </w:r>
            <w:r w:rsidRPr="00E90DB3">
              <w:rPr>
                <w:rFonts w:eastAsia="Times New Roman" w:cstheme="minorHAnsi"/>
                <w:sz w:val="20"/>
                <w:szCs w:val="20"/>
                <w:lang w:val="en-CA" w:eastAsia="en-CA"/>
              </w:rPr>
              <w:t>.</w:t>
            </w:r>
            <w:r w:rsidR="003241D0">
              <w:rPr>
                <w:rFonts w:eastAsia="Times New Roman" w:cstheme="minorHAnsi"/>
                <w:sz w:val="20"/>
                <w:szCs w:val="20"/>
                <w:lang w:val="en-CA" w:eastAsia="en-CA"/>
              </w:rPr>
              <w:t>0</w:t>
            </w:r>
            <w:r w:rsidRPr="00E90DB3">
              <w:rPr>
                <w:rFonts w:eastAsia="Times New Roman" w:cstheme="minorHAnsi"/>
                <w:sz w:val="20"/>
                <w:szCs w:val="20"/>
                <w:lang w:val="en-CA" w:eastAsia="en-CA"/>
              </w:rPr>
              <w:t>%]</w:t>
            </w:r>
          </w:p>
        </w:tc>
      </w:tr>
      <w:tr w:rsidR="00E90DB3" w:rsidRPr="00E90DB3" w14:paraId="1D19B6D6"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60EEA" w14:textId="77777777" w:rsidR="00826521" w:rsidRPr="00E90DB3" w:rsidRDefault="00826521" w:rsidP="00826521">
            <w:pPr>
              <w:spacing w:after="0" w:line="240" w:lineRule="auto"/>
              <w:rPr>
                <w:rFonts w:eastAsia="Times New Roman" w:cstheme="minorHAnsi"/>
                <w:b/>
                <w:bCs/>
                <w:sz w:val="20"/>
                <w:szCs w:val="20"/>
                <w:lang w:val="en-CA" w:eastAsia="en-CA"/>
              </w:rPr>
            </w:pPr>
            <w:r w:rsidRPr="00E90DB3">
              <w:rPr>
                <w:rFonts w:eastAsia="Times New Roman" w:cstheme="minorHAnsi"/>
                <w:b/>
                <w:bCs/>
                <w:sz w:val="20"/>
                <w:szCs w:val="20"/>
                <w:lang w:val="en-CA" w:eastAsia="en-CA"/>
              </w:rPr>
              <w:t>Acute exacerbations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6EE1D" w14:textId="77777777" w:rsidR="00826521" w:rsidRPr="00E90DB3" w:rsidRDefault="00826521" w:rsidP="00826521">
            <w:pPr>
              <w:spacing w:after="0" w:line="240" w:lineRule="auto"/>
              <w:rPr>
                <w:rFonts w:eastAsia="Times New Roman" w:cstheme="minorHAnsi"/>
                <w:sz w:val="20"/>
                <w:szCs w:val="20"/>
                <w:lang w:val="en-CA" w:eastAsia="en-CA"/>
              </w:rPr>
            </w:pPr>
          </w:p>
        </w:tc>
      </w:tr>
      <w:tr w:rsidR="00E90DB3" w:rsidRPr="00E90DB3" w14:paraId="36E0FCC3"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E880395" w14:textId="049D4899"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Heterogeneity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FE7526" w14:textId="77777777"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 xml:space="preserve">tau^2 &lt; 0.0001; tau &lt; 0.0001; I^2 = 0% [0.0%; 64.8%] </w:t>
            </w:r>
          </w:p>
        </w:tc>
      </w:tr>
      <w:tr w:rsidR="00E90DB3" w:rsidRPr="00E90DB3" w14:paraId="273FF7EA"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04D8307" w14:textId="77777777" w:rsidR="00826521" w:rsidRPr="00E90DB3" w:rsidRDefault="00826521" w:rsidP="00826521">
            <w:pPr>
              <w:spacing w:after="0" w:line="240" w:lineRule="auto"/>
              <w:rPr>
                <w:rFonts w:eastAsia="Times New Roman" w:cstheme="minorHAnsi"/>
                <w:b/>
                <w:bCs/>
                <w:sz w:val="20"/>
                <w:szCs w:val="20"/>
                <w:lang w:val="en-CA" w:eastAsia="en-CA"/>
              </w:rPr>
            </w:pPr>
            <w:r w:rsidRPr="00E90DB3">
              <w:rPr>
                <w:rFonts w:eastAsia="Times New Roman" w:cstheme="minorHAnsi"/>
                <w:b/>
                <w:bCs/>
                <w:sz w:val="20"/>
                <w:szCs w:val="20"/>
                <w:lang w:val="en-CA" w:eastAsia="en-CA"/>
              </w:rPr>
              <w:t>Hospitalizations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89A9A" w14:textId="77777777" w:rsidR="00826521" w:rsidRPr="00E90DB3" w:rsidRDefault="00826521" w:rsidP="00826521">
            <w:pPr>
              <w:spacing w:after="0" w:line="240" w:lineRule="auto"/>
              <w:rPr>
                <w:rFonts w:eastAsia="Times New Roman" w:cstheme="minorHAnsi"/>
                <w:b/>
                <w:bCs/>
                <w:sz w:val="20"/>
                <w:szCs w:val="20"/>
                <w:lang w:val="en-CA" w:eastAsia="en-CA"/>
              </w:rPr>
            </w:pPr>
          </w:p>
        </w:tc>
      </w:tr>
      <w:tr w:rsidR="00E90DB3" w:rsidRPr="00E90DB3" w14:paraId="05E983D2"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C168A0C" w14:textId="62483920"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Heterogeneity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BAD77B" w14:textId="77777777"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tau^2 &lt; 0.0001; tau &lt; 0.0001; I^2 = 0% [0.0%; 79.2%]</w:t>
            </w:r>
          </w:p>
        </w:tc>
      </w:tr>
      <w:tr w:rsidR="00E90DB3" w:rsidRPr="00E90DB3" w14:paraId="2669E49D"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72C59C" w14:textId="77777777" w:rsidR="00826521" w:rsidRPr="00E90DB3" w:rsidRDefault="00826521" w:rsidP="00826521">
            <w:pPr>
              <w:spacing w:after="0" w:line="240" w:lineRule="auto"/>
              <w:rPr>
                <w:rFonts w:eastAsia="Times New Roman" w:cstheme="minorHAnsi"/>
                <w:b/>
                <w:bCs/>
                <w:sz w:val="20"/>
                <w:szCs w:val="20"/>
                <w:lang w:val="en-CA" w:eastAsia="en-CA"/>
              </w:rPr>
            </w:pPr>
            <w:r w:rsidRPr="00E90DB3">
              <w:rPr>
                <w:rFonts w:eastAsia="Times New Roman" w:cstheme="minorHAnsi"/>
                <w:b/>
                <w:bCs/>
                <w:sz w:val="20"/>
                <w:szCs w:val="20"/>
                <w:lang w:val="en-CA" w:eastAsia="en-CA"/>
              </w:rPr>
              <w:t>SGRQ</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3E5F6" w14:textId="77777777" w:rsidR="00826521" w:rsidRPr="00E90DB3" w:rsidRDefault="00826521" w:rsidP="00826521">
            <w:pPr>
              <w:spacing w:after="0" w:line="240" w:lineRule="auto"/>
              <w:rPr>
                <w:rFonts w:eastAsia="Times New Roman" w:cstheme="minorHAnsi"/>
                <w:b/>
                <w:bCs/>
                <w:sz w:val="20"/>
                <w:szCs w:val="20"/>
                <w:lang w:val="en-CA" w:eastAsia="en-CA"/>
              </w:rPr>
            </w:pPr>
          </w:p>
        </w:tc>
      </w:tr>
      <w:tr w:rsidR="00E90DB3" w:rsidRPr="00E90DB3" w14:paraId="150822E8" w14:textId="77777777" w:rsidTr="0082652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7741122" w14:textId="3D66389B"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Heterogeneity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0" w:type="dxa"/>
              <w:bottom w:w="30" w:type="dxa"/>
              <w:right w:w="0" w:type="dxa"/>
            </w:tcMar>
            <w:vAlign w:val="bottom"/>
            <w:hideMark/>
          </w:tcPr>
          <w:p w14:paraId="4AC224BC" w14:textId="77777777" w:rsidR="00826521" w:rsidRPr="00E90DB3" w:rsidRDefault="00826521" w:rsidP="00826521">
            <w:pPr>
              <w:spacing w:after="0" w:line="240" w:lineRule="auto"/>
              <w:rPr>
                <w:rFonts w:eastAsia="Times New Roman" w:cstheme="minorHAnsi"/>
                <w:sz w:val="20"/>
                <w:szCs w:val="20"/>
                <w:lang w:val="en-CA" w:eastAsia="en-CA"/>
              </w:rPr>
            </w:pPr>
            <w:r w:rsidRPr="00E90DB3">
              <w:rPr>
                <w:rFonts w:eastAsia="Times New Roman" w:cstheme="minorHAnsi"/>
                <w:sz w:val="20"/>
                <w:szCs w:val="20"/>
                <w:lang w:val="en-CA" w:eastAsia="en-CA"/>
              </w:rPr>
              <w:t>tau^2 = 25.0607; tau = 5.0061; I^2 = 74.5% [42.1%; 88.8%]</w:t>
            </w:r>
          </w:p>
        </w:tc>
      </w:tr>
    </w:tbl>
    <w:p w14:paraId="3973E841" w14:textId="1384B120" w:rsidR="00FD0D79" w:rsidRPr="00E90DB3" w:rsidRDefault="00FD0D79" w:rsidP="004B613B">
      <w:pPr>
        <w:pStyle w:val="Heading2"/>
        <w:rPr>
          <w:rFonts w:asciiTheme="minorHAnsi" w:hAnsiTheme="minorHAnsi" w:cstheme="minorHAnsi"/>
          <w:color w:val="auto"/>
        </w:rPr>
      </w:pPr>
      <w:r w:rsidRPr="00E90DB3">
        <w:rPr>
          <w:rFonts w:asciiTheme="minorHAnsi" w:hAnsiTheme="minorHAnsi" w:cstheme="minorHAnsi"/>
          <w:color w:val="auto"/>
        </w:rPr>
        <w:br w:type="page"/>
      </w:r>
    </w:p>
    <w:p w14:paraId="476C37B8" w14:textId="51106423" w:rsidR="00826521" w:rsidRDefault="00FD0D79" w:rsidP="004B613B">
      <w:pPr>
        <w:pStyle w:val="Heading2"/>
        <w:rPr>
          <w:color w:val="auto"/>
        </w:rPr>
      </w:pPr>
      <w:bookmarkStart w:id="3" w:name="_Toc144635886"/>
      <w:proofErr w:type="spellStart"/>
      <w:r w:rsidRPr="00E90DB3">
        <w:rPr>
          <w:color w:val="auto"/>
        </w:rPr>
        <w:lastRenderedPageBreak/>
        <w:t>eTable</w:t>
      </w:r>
      <w:proofErr w:type="spellEnd"/>
      <w:r w:rsidRPr="00E90DB3">
        <w:rPr>
          <w:color w:val="auto"/>
        </w:rPr>
        <w:t xml:space="preserve"> </w:t>
      </w:r>
      <w:r w:rsidR="00B50989">
        <w:rPr>
          <w:color w:val="auto"/>
        </w:rPr>
        <w:t>4</w:t>
      </w:r>
      <w:r w:rsidRPr="00E90DB3">
        <w:rPr>
          <w:color w:val="auto"/>
        </w:rPr>
        <w:t xml:space="preserve">. </w:t>
      </w:r>
      <w:r w:rsidR="00722292">
        <w:rPr>
          <w:color w:val="auto"/>
        </w:rPr>
        <w:t>Mortality n</w:t>
      </w:r>
      <w:r w:rsidRPr="00E90DB3">
        <w:rPr>
          <w:color w:val="auto"/>
        </w:rPr>
        <w:t>etwork estimates and GRADE assessments</w:t>
      </w:r>
      <w:bookmarkEnd w:id="3"/>
    </w:p>
    <w:tbl>
      <w:tblPr>
        <w:tblStyle w:val="PlainTable2"/>
        <w:tblW w:w="9639" w:type="dxa"/>
        <w:tblLook w:val="04A0" w:firstRow="1" w:lastRow="0" w:firstColumn="1" w:lastColumn="0" w:noHBand="0" w:noVBand="1"/>
      </w:tblPr>
      <w:tblGrid>
        <w:gridCol w:w="848"/>
        <w:gridCol w:w="914"/>
        <w:gridCol w:w="715"/>
        <w:gridCol w:w="568"/>
        <w:gridCol w:w="556"/>
        <w:gridCol w:w="715"/>
        <w:gridCol w:w="541"/>
        <w:gridCol w:w="556"/>
        <w:gridCol w:w="786"/>
        <w:gridCol w:w="922"/>
        <w:gridCol w:w="933"/>
        <w:gridCol w:w="798"/>
        <w:gridCol w:w="881"/>
        <w:gridCol w:w="560"/>
      </w:tblGrid>
      <w:tr w:rsidR="00B50989" w:rsidRPr="00B50989" w14:paraId="691EC125" w14:textId="77777777" w:rsidTr="00B5098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542CB1B4"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Mortality</w:t>
            </w:r>
          </w:p>
        </w:tc>
        <w:tc>
          <w:tcPr>
            <w:tcW w:w="0" w:type="auto"/>
            <w:vMerge w:val="restart"/>
            <w:hideMark/>
          </w:tcPr>
          <w:p w14:paraId="51AA18F6"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Comparison</w:t>
            </w:r>
          </w:p>
        </w:tc>
        <w:tc>
          <w:tcPr>
            <w:tcW w:w="0" w:type="auto"/>
            <w:gridSpan w:val="3"/>
            <w:hideMark/>
          </w:tcPr>
          <w:p w14:paraId="058C75A7"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Network estimate</w:t>
            </w:r>
          </w:p>
        </w:tc>
        <w:tc>
          <w:tcPr>
            <w:tcW w:w="0" w:type="auto"/>
            <w:gridSpan w:val="3"/>
            <w:hideMark/>
          </w:tcPr>
          <w:p w14:paraId="788A4ACD"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Absolute estimate</w:t>
            </w:r>
          </w:p>
        </w:tc>
        <w:tc>
          <w:tcPr>
            <w:tcW w:w="4708" w:type="dxa"/>
            <w:gridSpan w:val="6"/>
            <w:vMerge w:val="restart"/>
            <w:hideMark/>
          </w:tcPr>
          <w:p w14:paraId="6C649115"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GRADE</w:t>
            </w:r>
          </w:p>
        </w:tc>
      </w:tr>
      <w:tr w:rsidR="00B50989" w:rsidRPr="00B50989" w14:paraId="7F573763"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5BE4A5A5" w14:textId="58B188B3" w:rsidR="00B50989" w:rsidRPr="00B50989" w:rsidRDefault="00B50989" w:rsidP="00B50989">
            <w:pPr>
              <w:rPr>
                <w:rFonts w:eastAsia="Times New Roman" w:cstheme="minorHAnsi"/>
                <w:sz w:val="14"/>
                <w:szCs w:val="14"/>
                <w:lang w:val="en-CA" w:eastAsia="en-CA"/>
              </w:rPr>
            </w:pPr>
          </w:p>
        </w:tc>
        <w:tc>
          <w:tcPr>
            <w:tcW w:w="0" w:type="auto"/>
            <w:vMerge/>
            <w:hideMark/>
          </w:tcPr>
          <w:p w14:paraId="6DB398C9"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p>
        </w:tc>
        <w:tc>
          <w:tcPr>
            <w:tcW w:w="0" w:type="auto"/>
            <w:gridSpan w:val="3"/>
            <w:hideMark/>
          </w:tcPr>
          <w:p w14:paraId="1DF93BCD"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Relative estimate</w:t>
            </w:r>
          </w:p>
        </w:tc>
        <w:tc>
          <w:tcPr>
            <w:tcW w:w="0" w:type="auto"/>
            <w:gridSpan w:val="3"/>
            <w:hideMark/>
          </w:tcPr>
          <w:p w14:paraId="7D77E6C9"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Risk difference</w:t>
            </w:r>
          </w:p>
        </w:tc>
        <w:tc>
          <w:tcPr>
            <w:tcW w:w="4708" w:type="dxa"/>
            <w:gridSpan w:val="6"/>
            <w:vMerge/>
            <w:hideMark/>
          </w:tcPr>
          <w:p w14:paraId="7BDD998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p>
        </w:tc>
      </w:tr>
      <w:tr w:rsidR="00B50989" w:rsidRPr="00B50989" w14:paraId="7A4EF1F5"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4FF4DA75"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Treatment 1</w:t>
            </w:r>
          </w:p>
        </w:tc>
        <w:tc>
          <w:tcPr>
            <w:tcW w:w="0" w:type="auto"/>
            <w:hideMark/>
          </w:tcPr>
          <w:p w14:paraId="7F6DA054"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Treatment 2</w:t>
            </w:r>
          </w:p>
        </w:tc>
        <w:tc>
          <w:tcPr>
            <w:tcW w:w="0" w:type="auto"/>
            <w:hideMark/>
          </w:tcPr>
          <w:p w14:paraId="2BACB0F3"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Point estimate</w:t>
            </w:r>
          </w:p>
        </w:tc>
        <w:tc>
          <w:tcPr>
            <w:tcW w:w="0" w:type="auto"/>
            <w:hideMark/>
          </w:tcPr>
          <w:p w14:paraId="1B0D2CA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Lower limit</w:t>
            </w:r>
          </w:p>
        </w:tc>
        <w:tc>
          <w:tcPr>
            <w:tcW w:w="0" w:type="auto"/>
            <w:hideMark/>
          </w:tcPr>
          <w:p w14:paraId="6375C18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upper limit</w:t>
            </w:r>
          </w:p>
        </w:tc>
        <w:tc>
          <w:tcPr>
            <w:tcW w:w="0" w:type="auto"/>
            <w:hideMark/>
          </w:tcPr>
          <w:p w14:paraId="378D415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Point estimate</w:t>
            </w:r>
          </w:p>
        </w:tc>
        <w:tc>
          <w:tcPr>
            <w:tcW w:w="0" w:type="auto"/>
            <w:hideMark/>
          </w:tcPr>
          <w:p w14:paraId="41115BE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lower limit</w:t>
            </w:r>
          </w:p>
        </w:tc>
        <w:tc>
          <w:tcPr>
            <w:tcW w:w="0" w:type="auto"/>
            <w:hideMark/>
          </w:tcPr>
          <w:p w14:paraId="51FFCC4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upper limit</w:t>
            </w:r>
          </w:p>
        </w:tc>
        <w:tc>
          <w:tcPr>
            <w:tcW w:w="0" w:type="auto"/>
            <w:hideMark/>
          </w:tcPr>
          <w:p w14:paraId="5D4D1A2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Starting evidence</w:t>
            </w:r>
          </w:p>
        </w:tc>
        <w:tc>
          <w:tcPr>
            <w:tcW w:w="0" w:type="auto"/>
            <w:hideMark/>
          </w:tcPr>
          <w:p w14:paraId="71F06FB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Incoherence</w:t>
            </w:r>
          </w:p>
        </w:tc>
        <w:tc>
          <w:tcPr>
            <w:tcW w:w="0" w:type="auto"/>
            <w:hideMark/>
          </w:tcPr>
          <w:p w14:paraId="2FFB298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Intransitivity</w:t>
            </w:r>
          </w:p>
        </w:tc>
        <w:tc>
          <w:tcPr>
            <w:tcW w:w="0" w:type="auto"/>
            <w:hideMark/>
          </w:tcPr>
          <w:p w14:paraId="5176178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Starting rating</w:t>
            </w:r>
          </w:p>
        </w:tc>
        <w:tc>
          <w:tcPr>
            <w:tcW w:w="0" w:type="auto"/>
            <w:hideMark/>
          </w:tcPr>
          <w:p w14:paraId="3A70B7C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Imprecision</w:t>
            </w:r>
          </w:p>
        </w:tc>
        <w:tc>
          <w:tcPr>
            <w:tcW w:w="796" w:type="dxa"/>
            <w:hideMark/>
          </w:tcPr>
          <w:p w14:paraId="11476088"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Final rating</w:t>
            </w:r>
          </w:p>
        </w:tc>
      </w:tr>
      <w:tr w:rsidR="00B50989" w:rsidRPr="00B50989" w14:paraId="7083B56E"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41A538D1"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Non-invasive ventilation</w:t>
            </w:r>
          </w:p>
        </w:tc>
        <w:tc>
          <w:tcPr>
            <w:tcW w:w="0" w:type="auto"/>
            <w:hideMark/>
          </w:tcPr>
          <w:p w14:paraId="7A818AA8"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Control</w:t>
            </w:r>
          </w:p>
        </w:tc>
        <w:tc>
          <w:tcPr>
            <w:tcW w:w="0" w:type="auto"/>
            <w:hideMark/>
          </w:tcPr>
          <w:p w14:paraId="56B13BFA"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0.82</w:t>
            </w:r>
          </w:p>
        </w:tc>
        <w:tc>
          <w:tcPr>
            <w:tcW w:w="0" w:type="auto"/>
            <w:hideMark/>
          </w:tcPr>
          <w:p w14:paraId="6856C3DA"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0.66</w:t>
            </w:r>
          </w:p>
        </w:tc>
        <w:tc>
          <w:tcPr>
            <w:tcW w:w="0" w:type="auto"/>
            <w:hideMark/>
          </w:tcPr>
          <w:p w14:paraId="63A480D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w:t>
            </w:r>
          </w:p>
        </w:tc>
        <w:tc>
          <w:tcPr>
            <w:tcW w:w="0" w:type="auto"/>
            <w:hideMark/>
          </w:tcPr>
          <w:p w14:paraId="38EEF77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-30.6</w:t>
            </w:r>
          </w:p>
        </w:tc>
        <w:tc>
          <w:tcPr>
            <w:tcW w:w="0" w:type="auto"/>
            <w:hideMark/>
          </w:tcPr>
          <w:p w14:paraId="42978D42"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-57.8</w:t>
            </w:r>
          </w:p>
        </w:tc>
        <w:tc>
          <w:tcPr>
            <w:tcW w:w="0" w:type="auto"/>
            <w:hideMark/>
          </w:tcPr>
          <w:p w14:paraId="4B12E35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w:t>
            </w:r>
          </w:p>
        </w:tc>
        <w:tc>
          <w:tcPr>
            <w:tcW w:w="0" w:type="auto"/>
            <w:hideMark/>
          </w:tcPr>
          <w:p w14:paraId="2EA82339"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Moderate</w:t>
            </w:r>
          </w:p>
        </w:tc>
        <w:tc>
          <w:tcPr>
            <w:tcW w:w="0" w:type="auto"/>
            <w:hideMark/>
          </w:tcPr>
          <w:p w14:paraId="035C186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None</w:t>
            </w:r>
          </w:p>
        </w:tc>
        <w:tc>
          <w:tcPr>
            <w:tcW w:w="0" w:type="auto"/>
            <w:hideMark/>
          </w:tcPr>
          <w:p w14:paraId="7F20E0F6"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None</w:t>
            </w:r>
          </w:p>
        </w:tc>
        <w:tc>
          <w:tcPr>
            <w:tcW w:w="0" w:type="auto"/>
            <w:hideMark/>
          </w:tcPr>
          <w:p w14:paraId="2B632A64"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165DFCE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Serious</w:t>
            </w:r>
          </w:p>
        </w:tc>
        <w:tc>
          <w:tcPr>
            <w:tcW w:w="796" w:type="dxa"/>
            <w:hideMark/>
          </w:tcPr>
          <w:p w14:paraId="2EBBAA5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Low</w:t>
            </w:r>
          </w:p>
        </w:tc>
      </w:tr>
      <w:tr w:rsidR="00B50989" w:rsidRPr="00B50989" w14:paraId="7D515579"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07D442A3"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Non-invasive ventilation</w:t>
            </w:r>
          </w:p>
        </w:tc>
        <w:tc>
          <w:tcPr>
            <w:tcW w:w="0" w:type="auto"/>
            <w:hideMark/>
          </w:tcPr>
          <w:p w14:paraId="750D1C7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HFNC</w:t>
            </w:r>
          </w:p>
        </w:tc>
        <w:tc>
          <w:tcPr>
            <w:tcW w:w="0" w:type="auto"/>
            <w:hideMark/>
          </w:tcPr>
          <w:p w14:paraId="130AC6D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0.69</w:t>
            </w:r>
          </w:p>
        </w:tc>
        <w:tc>
          <w:tcPr>
            <w:tcW w:w="0" w:type="auto"/>
            <w:hideMark/>
          </w:tcPr>
          <w:p w14:paraId="1F7C1C6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0.35</w:t>
            </w:r>
          </w:p>
        </w:tc>
        <w:tc>
          <w:tcPr>
            <w:tcW w:w="0" w:type="auto"/>
            <w:hideMark/>
          </w:tcPr>
          <w:p w14:paraId="77594DA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1.34</w:t>
            </w:r>
          </w:p>
        </w:tc>
        <w:tc>
          <w:tcPr>
            <w:tcW w:w="0" w:type="auto"/>
            <w:hideMark/>
          </w:tcPr>
          <w:p w14:paraId="380554D7"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-63.24</w:t>
            </w:r>
          </w:p>
        </w:tc>
        <w:tc>
          <w:tcPr>
            <w:tcW w:w="0" w:type="auto"/>
            <w:hideMark/>
          </w:tcPr>
          <w:p w14:paraId="3F948D1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-132.6</w:t>
            </w:r>
          </w:p>
        </w:tc>
        <w:tc>
          <w:tcPr>
            <w:tcW w:w="0" w:type="auto"/>
            <w:hideMark/>
          </w:tcPr>
          <w:p w14:paraId="40F605D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69.36</w:t>
            </w:r>
          </w:p>
        </w:tc>
        <w:tc>
          <w:tcPr>
            <w:tcW w:w="0" w:type="auto"/>
            <w:hideMark/>
          </w:tcPr>
          <w:p w14:paraId="394B22C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Moderate</w:t>
            </w:r>
          </w:p>
        </w:tc>
        <w:tc>
          <w:tcPr>
            <w:tcW w:w="0" w:type="auto"/>
            <w:hideMark/>
          </w:tcPr>
          <w:p w14:paraId="12824167"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None</w:t>
            </w:r>
          </w:p>
        </w:tc>
        <w:tc>
          <w:tcPr>
            <w:tcW w:w="0" w:type="auto"/>
            <w:hideMark/>
          </w:tcPr>
          <w:p w14:paraId="2A13D1B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None</w:t>
            </w:r>
          </w:p>
        </w:tc>
        <w:tc>
          <w:tcPr>
            <w:tcW w:w="0" w:type="auto"/>
            <w:hideMark/>
          </w:tcPr>
          <w:p w14:paraId="5561A715"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1E53BAA8"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Very serious</w:t>
            </w:r>
          </w:p>
        </w:tc>
        <w:tc>
          <w:tcPr>
            <w:tcW w:w="796" w:type="dxa"/>
            <w:hideMark/>
          </w:tcPr>
          <w:p w14:paraId="0D2C7356"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Very low</w:t>
            </w:r>
          </w:p>
        </w:tc>
      </w:tr>
      <w:tr w:rsidR="00B50989" w:rsidRPr="00B50989" w14:paraId="57248837"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3448FBBE"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HFNC</w:t>
            </w:r>
          </w:p>
        </w:tc>
        <w:tc>
          <w:tcPr>
            <w:tcW w:w="0" w:type="auto"/>
            <w:hideMark/>
          </w:tcPr>
          <w:p w14:paraId="6EEE7A5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Control</w:t>
            </w:r>
          </w:p>
        </w:tc>
        <w:tc>
          <w:tcPr>
            <w:tcW w:w="0" w:type="auto"/>
            <w:hideMark/>
          </w:tcPr>
          <w:p w14:paraId="4DD959E4"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1.2</w:t>
            </w:r>
          </w:p>
        </w:tc>
        <w:tc>
          <w:tcPr>
            <w:tcW w:w="0" w:type="auto"/>
            <w:hideMark/>
          </w:tcPr>
          <w:p w14:paraId="265A4F7B"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0.63</w:t>
            </w:r>
          </w:p>
        </w:tc>
        <w:tc>
          <w:tcPr>
            <w:tcW w:w="0" w:type="auto"/>
            <w:hideMark/>
          </w:tcPr>
          <w:p w14:paraId="71A7D86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2.27</w:t>
            </w:r>
          </w:p>
        </w:tc>
        <w:tc>
          <w:tcPr>
            <w:tcW w:w="0" w:type="auto"/>
            <w:hideMark/>
          </w:tcPr>
          <w:p w14:paraId="4F24F20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34</w:t>
            </w:r>
          </w:p>
        </w:tc>
        <w:tc>
          <w:tcPr>
            <w:tcW w:w="0" w:type="auto"/>
            <w:hideMark/>
          </w:tcPr>
          <w:p w14:paraId="5764F87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-62.9</w:t>
            </w:r>
          </w:p>
        </w:tc>
        <w:tc>
          <w:tcPr>
            <w:tcW w:w="0" w:type="auto"/>
            <w:hideMark/>
          </w:tcPr>
          <w:p w14:paraId="579BC5FD"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215.9</w:t>
            </w:r>
          </w:p>
        </w:tc>
        <w:tc>
          <w:tcPr>
            <w:tcW w:w="0" w:type="auto"/>
            <w:hideMark/>
          </w:tcPr>
          <w:p w14:paraId="0E076AE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Moderate</w:t>
            </w:r>
          </w:p>
        </w:tc>
        <w:tc>
          <w:tcPr>
            <w:tcW w:w="0" w:type="auto"/>
            <w:hideMark/>
          </w:tcPr>
          <w:p w14:paraId="4D9DF524"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None</w:t>
            </w:r>
          </w:p>
        </w:tc>
        <w:tc>
          <w:tcPr>
            <w:tcW w:w="0" w:type="auto"/>
            <w:hideMark/>
          </w:tcPr>
          <w:p w14:paraId="3FD2474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None</w:t>
            </w:r>
          </w:p>
        </w:tc>
        <w:tc>
          <w:tcPr>
            <w:tcW w:w="0" w:type="auto"/>
            <w:hideMark/>
          </w:tcPr>
          <w:p w14:paraId="01049F6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2962C4AC"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Very serious</w:t>
            </w:r>
          </w:p>
        </w:tc>
        <w:tc>
          <w:tcPr>
            <w:tcW w:w="796" w:type="dxa"/>
            <w:hideMark/>
          </w:tcPr>
          <w:p w14:paraId="4D1FC71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Very low</w:t>
            </w:r>
          </w:p>
        </w:tc>
      </w:tr>
    </w:tbl>
    <w:p w14:paraId="60E2CD45" w14:textId="77777777" w:rsidR="00B50989" w:rsidRPr="00B50989" w:rsidRDefault="00B50989" w:rsidP="00B50989">
      <w:pPr>
        <w:rPr>
          <w:sz w:val="14"/>
          <w:szCs w:val="14"/>
        </w:rPr>
      </w:pPr>
    </w:p>
    <w:p w14:paraId="48355956" w14:textId="77777777" w:rsidR="000B2123" w:rsidRDefault="000B2123" w:rsidP="00722292">
      <w:pPr>
        <w:pStyle w:val="Heading2"/>
        <w:rPr>
          <w:color w:val="auto"/>
        </w:rPr>
      </w:pPr>
    </w:p>
    <w:p w14:paraId="65960F7E" w14:textId="77777777" w:rsidR="00B50989" w:rsidRDefault="00B50989" w:rsidP="00722292">
      <w:pPr>
        <w:pStyle w:val="Heading2"/>
        <w:rPr>
          <w:color w:val="auto"/>
        </w:rPr>
      </w:pPr>
      <w:r>
        <w:rPr>
          <w:color w:val="auto"/>
        </w:rPr>
        <w:br w:type="page"/>
      </w:r>
    </w:p>
    <w:p w14:paraId="5C79FB02" w14:textId="7B8FD9E9" w:rsidR="00722292" w:rsidRDefault="00722292" w:rsidP="00722292">
      <w:pPr>
        <w:pStyle w:val="Heading2"/>
        <w:rPr>
          <w:color w:val="auto"/>
        </w:rPr>
      </w:pPr>
      <w:bookmarkStart w:id="4" w:name="_Toc144635887"/>
      <w:proofErr w:type="spellStart"/>
      <w:r w:rsidRPr="00E90DB3">
        <w:rPr>
          <w:color w:val="auto"/>
        </w:rPr>
        <w:lastRenderedPageBreak/>
        <w:t>eTable</w:t>
      </w:r>
      <w:proofErr w:type="spellEnd"/>
      <w:r w:rsidRPr="00E90DB3">
        <w:rPr>
          <w:color w:val="auto"/>
        </w:rPr>
        <w:t xml:space="preserve"> </w:t>
      </w:r>
      <w:r w:rsidR="00B50989">
        <w:rPr>
          <w:color w:val="auto"/>
        </w:rPr>
        <w:t>5</w:t>
      </w:r>
      <w:r w:rsidRPr="00E90DB3">
        <w:rPr>
          <w:color w:val="auto"/>
        </w:rPr>
        <w:t xml:space="preserve">. </w:t>
      </w:r>
      <w:r w:rsidR="00CB2366">
        <w:rPr>
          <w:color w:val="auto"/>
        </w:rPr>
        <w:t>Acute exacerbation</w:t>
      </w:r>
      <w:r>
        <w:rPr>
          <w:color w:val="auto"/>
        </w:rPr>
        <w:t xml:space="preserve"> n</w:t>
      </w:r>
      <w:r w:rsidRPr="00E90DB3">
        <w:rPr>
          <w:color w:val="auto"/>
        </w:rPr>
        <w:t>etwork estimates and GRADE assessments</w:t>
      </w:r>
      <w:bookmarkEnd w:id="4"/>
    </w:p>
    <w:tbl>
      <w:tblPr>
        <w:tblStyle w:val="PlainTable2"/>
        <w:tblW w:w="0" w:type="dxa"/>
        <w:tblLook w:val="04A0" w:firstRow="1" w:lastRow="0" w:firstColumn="1" w:lastColumn="0" w:noHBand="0" w:noVBand="1"/>
      </w:tblPr>
      <w:tblGrid>
        <w:gridCol w:w="888"/>
        <w:gridCol w:w="791"/>
        <w:gridCol w:w="627"/>
        <w:gridCol w:w="506"/>
        <w:gridCol w:w="496"/>
        <w:gridCol w:w="627"/>
        <w:gridCol w:w="484"/>
        <w:gridCol w:w="496"/>
        <w:gridCol w:w="686"/>
        <w:gridCol w:w="798"/>
        <w:gridCol w:w="807"/>
        <w:gridCol w:w="695"/>
        <w:gridCol w:w="764"/>
        <w:gridCol w:w="695"/>
      </w:tblGrid>
      <w:tr w:rsidR="00B50989" w:rsidRPr="00B50989" w14:paraId="00B9624E" w14:textId="77777777" w:rsidTr="00B5098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1439FD64"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Acute exacerbations</w:t>
            </w:r>
          </w:p>
        </w:tc>
        <w:tc>
          <w:tcPr>
            <w:tcW w:w="0" w:type="auto"/>
            <w:vMerge w:val="restart"/>
            <w:hideMark/>
          </w:tcPr>
          <w:p w14:paraId="0FBA91FD"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Comparison</w:t>
            </w:r>
          </w:p>
        </w:tc>
        <w:tc>
          <w:tcPr>
            <w:tcW w:w="0" w:type="auto"/>
            <w:gridSpan w:val="3"/>
            <w:hideMark/>
          </w:tcPr>
          <w:p w14:paraId="037F5448"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Network estimate</w:t>
            </w:r>
          </w:p>
        </w:tc>
        <w:tc>
          <w:tcPr>
            <w:tcW w:w="0" w:type="auto"/>
            <w:gridSpan w:val="3"/>
            <w:hideMark/>
          </w:tcPr>
          <w:p w14:paraId="46D0F891"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Absolute estimate</w:t>
            </w:r>
          </w:p>
        </w:tc>
        <w:tc>
          <w:tcPr>
            <w:tcW w:w="0" w:type="auto"/>
            <w:gridSpan w:val="6"/>
            <w:vMerge w:val="restart"/>
            <w:hideMark/>
          </w:tcPr>
          <w:p w14:paraId="59DCA52C"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GRADE</w:t>
            </w:r>
          </w:p>
        </w:tc>
      </w:tr>
      <w:tr w:rsidR="00B50989" w:rsidRPr="00B50989" w14:paraId="74E5ACA9"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62FCEB3A" w14:textId="77777777" w:rsidR="00B50989" w:rsidRPr="00B50989" w:rsidRDefault="00B50989" w:rsidP="00B50989">
            <w:pPr>
              <w:rPr>
                <w:rFonts w:eastAsia="Times New Roman" w:cstheme="minorHAnsi"/>
                <w:sz w:val="14"/>
                <w:szCs w:val="14"/>
                <w:lang w:val="en-CA" w:eastAsia="en-CA"/>
              </w:rPr>
            </w:pPr>
          </w:p>
        </w:tc>
        <w:tc>
          <w:tcPr>
            <w:tcW w:w="0" w:type="auto"/>
            <w:vMerge/>
            <w:hideMark/>
          </w:tcPr>
          <w:p w14:paraId="1BD9065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p>
        </w:tc>
        <w:tc>
          <w:tcPr>
            <w:tcW w:w="0" w:type="auto"/>
            <w:gridSpan w:val="3"/>
            <w:hideMark/>
          </w:tcPr>
          <w:p w14:paraId="6FD3DBC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Relative estimate</w:t>
            </w:r>
          </w:p>
        </w:tc>
        <w:tc>
          <w:tcPr>
            <w:tcW w:w="0" w:type="auto"/>
            <w:gridSpan w:val="3"/>
            <w:hideMark/>
          </w:tcPr>
          <w:p w14:paraId="2DA2CA9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Risk difference</w:t>
            </w:r>
          </w:p>
        </w:tc>
        <w:tc>
          <w:tcPr>
            <w:tcW w:w="0" w:type="auto"/>
            <w:gridSpan w:val="6"/>
            <w:vMerge/>
            <w:hideMark/>
          </w:tcPr>
          <w:p w14:paraId="5942DB58"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p>
        </w:tc>
      </w:tr>
      <w:tr w:rsidR="00B50989" w:rsidRPr="00B50989" w14:paraId="79F0B997"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2A1DCC9A"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Treatment 1</w:t>
            </w:r>
          </w:p>
        </w:tc>
        <w:tc>
          <w:tcPr>
            <w:tcW w:w="0" w:type="auto"/>
            <w:hideMark/>
          </w:tcPr>
          <w:p w14:paraId="543EF78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Treatment 2</w:t>
            </w:r>
          </w:p>
        </w:tc>
        <w:tc>
          <w:tcPr>
            <w:tcW w:w="0" w:type="auto"/>
            <w:hideMark/>
          </w:tcPr>
          <w:p w14:paraId="0EA9D54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Point estimate</w:t>
            </w:r>
          </w:p>
        </w:tc>
        <w:tc>
          <w:tcPr>
            <w:tcW w:w="0" w:type="auto"/>
            <w:hideMark/>
          </w:tcPr>
          <w:p w14:paraId="2466B35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Lower limit</w:t>
            </w:r>
          </w:p>
        </w:tc>
        <w:tc>
          <w:tcPr>
            <w:tcW w:w="0" w:type="auto"/>
            <w:hideMark/>
          </w:tcPr>
          <w:p w14:paraId="12FC030E"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upper limit</w:t>
            </w:r>
          </w:p>
        </w:tc>
        <w:tc>
          <w:tcPr>
            <w:tcW w:w="0" w:type="auto"/>
            <w:hideMark/>
          </w:tcPr>
          <w:p w14:paraId="690DE4C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Point estimate</w:t>
            </w:r>
          </w:p>
        </w:tc>
        <w:tc>
          <w:tcPr>
            <w:tcW w:w="0" w:type="auto"/>
            <w:hideMark/>
          </w:tcPr>
          <w:p w14:paraId="550DDAE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lower limit</w:t>
            </w:r>
          </w:p>
        </w:tc>
        <w:tc>
          <w:tcPr>
            <w:tcW w:w="0" w:type="auto"/>
            <w:hideMark/>
          </w:tcPr>
          <w:p w14:paraId="0F942731"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upper limit</w:t>
            </w:r>
          </w:p>
        </w:tc>
        <w:tc>
          <w:tcPr>
            <w:tcW w:w="0" w:type="auto"/>
            <w:hideMark/>
          </w:tcPr>
          <w:p w14:paraId="41B030A8"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Starting evidence</w:t>
            </w:r>
          </w:p>
        </w:tc>
        <w:tc>
          <w:tcPr>
            <w:tcW w:w="0" w:type="auto"/>
            <w:hideMark/>
          </w:tcPr>
          <w:p w14:paraId="1F477D2B"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Incoherence</w:t>
            </w:r>
          </w:p>
        </w:tc>
        <w:tc>
          <w:tcPr>
            <w:tcW w:w="0" w:type="auto"/>
            <w:hideMark/>
          </w:tcPr>
          <w:p w14:paraId="14998FD3"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Intransitivity</w:t>
            </w:r>
          </w:p>
        </w:tc>
        <w:tc>
          <w:tcPr>
            <w:tcW w:w="0" w:type="auto"/>
            <w:hideMark/>
          </w:tcPr>
          <w:p w14:paraId="622F43C7"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Starting rating</w:t>
            </w:r>
          </w:p>
        </w:tc>
        <w:tc>
          <w:tcPr>
            <w:tcW w:w="0" w:type="auto"/>
            <w:hideMark/>
          </w:tcPr>
          <w:p w14:paraId="4A4816F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Imprecision</w:t>
            </w:r>
          </w:p>
        </w:tc>
        <w:tc>
          <w:tcPr>
            <w:tcW w:w="0" w:type="auto"/>
            <w:hideMark/>
          </w:tcPr>
          <w:p w14:paraId="4AA6BEC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Final rating</w:t>
            </w:r>
          </w:p>
        </w:tc>
      </w:tr>
      <w:tr w:rsidR="00B50989" w:rsidRPr="00B50989" w14:paraId="11D1DA0A"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230CE100" w14:textId="77777777" w:rsidR="00B50989" w:rsidRPr="00B50989" w:rsidRDefault="00B50989" w:rsidP="00B50989">
            <w:pPr>
              <w:rPr>
                <w:rFonts w:eastAsia="Times New Roman" w:cstheme="minorHAnsi"/>
                <w:sz w:val="14"/>
                <w:szCs w:val="14"/>
                <w:lang w:val="en-CA" w:eastAsia="en-CA"/>
              </w:rPr>
            </w:pPr>
            <w:proofErr w:type="spellStart"/>
            <w:r w:rsidRPr="00B50989">
              <w:rPr>
                <w:rFonts w:eastAsia="Times New Roman" w:cstheme="minorHAnsi"/>
                <w:sz w:val="14"/>
                <w:szCs w:val="14"/>
                <w:lang w:val="en-CA" w:eastAsia="en-CA"/>
              </w:rPr>
              <w:t>Noninvasive</w:t>
            </w:r>
            <w:proofErr w:type="spellEnd"/>
            <w:r w:rsidRPr="00B50989">
              <w:rPr>
                <w:rFonts w:eastAsia="Times New Roman" w:cstheme="minorHAnsi"/>
                <w:sz w:val="14"/>
                <w:szCs w:val="14"/>
                <w:lang w:val="en-CA" w:eastAsia="en-CA"/>
              </w:rPr>
              <w:t xml:space="preserve"> ventilation</w:t>
            </w:r>
          </w:p>
        </w:tc>
        <w:tc>
          <w:tcPr>
            <w:tcW w:w="0" w:type="auto"/>
            <w:hideMark/>
          </w:tcPr>
          <w:p w14:paraId="40207C5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Control</w:t>
            </w:r>
          </w:p>
        </w:tc>
        <w:tc>
          <w:tcPr>
            <w:tcW w:w="0" w:type="auto"/>
            <w:hideMark/>
          </w:tcPr>
          <w:p w14:paraId="394DF58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0.71</w:t>
            </w:r>
          </w:p>
        </w:tc>
        <w:tc>
          <w:tcPr>
            <w:tcW w:w="0" w:type="auto"/>
            <w:hideMark/>
          </w:tcPr>
          <w:p w14:paraId="7ED24962"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0.58</w:t>
            </w:r>
          </w:p>
        </w:tc>
        <w:tc>
          <w:tcPr>
            <w:tcW w:w="0" w:type="auto"/>
            <w:hideMark/>
          </w:tcPr>
          <w:p w14:paraId="64563E0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0.87</w:t>
            </w:r>
          </w:p>
        </w:tc>
        <w:tc>
          <w:tcPr>
            <w:tcW w:w="0" w:type="auto"/>
            <w:hideMark/>
          </w:tcPr>
          <w:p w14:paraId="5B9624C0" w14:textId="77777777" w:rsidR="00B50989" w:rsidRPr="00B50989" w:rsidRDefault="00B50989" w:rsidP="00B5098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-145</w:t>
            </w:r>
          </w:p>
        </w:tc>
        <w:tc>
          <w:tcPr>
            <w:tcW w:w="0" w:type="auto"/>
            <w:hideMark/>
          </w:tcPr>
          <w:p w14:paraId="2A0CB8E9" w14:textId="77777777" w:rsidR="00B50989" w:rsidRPr="00B50989" w:rsidRDefault="00B50989" w:rsidP="00B5098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-210</w:t>
            </w:r>
          </w:p>
        </w:tc>
        <w:tc>
          <w:tcPr>
            <w:tcW w:w="0" w:type="auto"/>
            <w:hideMark/>
          </w:tcPr>
          <w:p w14:paraId="451E9058" w14:textId="77777777" w:rsidR="00B50989" w:rsidRPr="00B50989" w:rsidRDefault="00B50989" w:rsidP="00B5098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-65</w:t>
            </w:r>
          </w:p>
        </w:tc>
        <w:tc>
          <w:tcPr>
            <w:tcW w:w="0" w:type="auto"/>
            <w:hideMark/>
          </w:tcPr>
          <w:p w14:paraId="409467AB"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Moderate</w:t>
            </w:r>
          </w:p>
        </w:tc>
        <w:tc>
          <w:tcPr>
            <w:tcW w:w="0" w:type="auto"/>
            <w:hideMark/>
          </w:tcPr>
          <w:p w14:paraId="1859F3F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4DF0692C"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1AFFAA28"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5D2F8CF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043F7756"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r>
      <w:tr w:rsidR="00B50989" w:rsidRPr="00B50989" w14:paraId="0B1141AD"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3AA66329" w14:textId="77777777" w:rsidR="00B50989" w:rsidRPr="00B50989" w:rsidRDefault="00B50989" w:rsidP="00B50989">
            <w:pPr>
              <w:rPr>
                <w:rFonts w:eastAsia="Times New Roman" w:cstheme="minorHAnsi"/>
                <w:sz w:val="14"/>
                <w:szCs w:val="14"/>
                <w:lang w:val="en-CA" w:eastAsia="en-CA"/>
              </w:rPr>
            </w:pPr>
            <w:proofErr w:type="spellStart"/>
            <w:r w:rsidRPr="00B50989">
              <w:rPr>
                <w:rFonts w:eastAsia="Times New Roman" w:cstheme="minorHAnsi"/>
                <w:sz w:val="14"/>
                <w:szCs w:val="14"/>
                <w:lang w:val="en-CA" w:eastAsia="en-CA"/>
              </w:rPr>
              <w:t>Noninvasive</w:t>
            </w:r>
            <w:proofErr w:type="spellEnd"/>
            <w:r w:rsidRPr="00B50989">
              <w:rPr>
                <w:rFonts w:eastAsia="Times New Roman" w:cstheme="minorHAnsi"/>
                <w:sz w:val="14"/>
                <w:szCs w:val="14"/>
                <w:lang w:val="en-CA" w:eastAsia="en-CA"/>
              </w:rPr>
              <w:t xml:space="preserve"> ventilation</w:t>
            </w:r>
          </w:p>
        </w:tc>
        <w:tc>
          <w:tcPr>
            <w:tcW w:w="0" w:type="auto"/>
            <w:hideMark/>
          </w:tcPr>
          <w:p w14:paraId="1C36F835"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HFNC</w:t>
            </w:r>
          </w:p>
        </w:tc>
        <w:tc>
          <w:tcPr>
            <w:tcW w:w="0" w:type="auto"/>
            <w:hideMark/>
          </w:tcPr>
          <w:p w14:paraId="03DCDAB4"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0.92</w:t>
            </w:r>
          </w:p>
        </w:tc>
        <w:tc>
          <w:tcPr>
            <w:tcW w:w="0" w:type="auto"/>
            <w:hideMark/>
          </w:tcPr>
          <w:p w14:paraId="4ABEEFE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0.72</w:t>
            </w:r>
          </w:p>
        </w:tc>
        <w:tc>
          <w:tcPr>
            <w:tcW w:w="0" w:type="auto"/>
            <w:hideMark/>
          </w:tcPr>
          <w:p w14:paraId="1A053EF7"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1.16</w:t>
            </w:r>
          </w:p>
        </w:tc>
        <w:tc>
          <w:tcPr>
            <w:tcW w:w="0" w:type="auto"/>
            <w:hideMark/>
          </w:tcPr>
          <w:p w14:paraId="564D545C" w14:textId="77777777" w:rsidR="00B50989" w:rsidRPr="00B50989" w:rsidRDefault="00B50989" w:rsidP="00B5098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-28.4</w:t>
            </w:r>
          </w:p>
        </w:tc>
        <w:tc>
          <w:tcPr>
            <w:tcW w:w="0" w:type="auto"/>
            <w:hideMark/>
          </w:tcPr>
          <w:p w14:paraId="6FAA23F6" w14:textId="77777777" w:rsidR="00B50989" w:rsidRPr="00B50989" w:rsidRDefault="00B50989" w:rsidP="00B5098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-99.4</w:t>
            </w:r>
          </w:p>
        </w:tc>
        <w:tc>
          <w:tcPr>
            <w:tcW w:w="0" w:type="auto"/>
            <w:hideMark/>
          </w:tcPr>
          <w:p w14:paraId="6D328CB3" w14:textId="77777777" w:rsidR="00B50989" w:rsidRPr="00B50989" w:rsidRDefault="00B50989" w:rsidP="00B5098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56.8</w:t>
            </w:r>
          </w:p>
        </w:tc>
        <w:tc>
          <w:tcPr>
            <w:tcW w:w="0" w:type="auto"/>
            <w:hideMark/>
          </w:tcPr>
          <w:p w14:paraId="474CA471"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Moderate</w:t>
            </w:r>
          </w:p>
        </w:tc>
        <w:tc>
          <w:tcPr>
            <w:tcW w:w="0" w:type="auto"/>
            <w:hideMark/>
          </w:tcPr>
          <w:p w14:paraId="624D4EC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4AD500D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688D0C71"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062345F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Serious</w:t>
            </w:r>
          </w:p>
        </w:tc>
        <w:tc>
          <w:tcPr>
            <w:tcW w:w="0" w:type="auto"/>
            <w:hideMark/>
          </w:tcPr>
          <w:p w14:paraId="123EB778"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Low</w:t>
            </w:r>
          </w:p>
        </w:tc>
      </w:tr>
      <w:tr w:rsidR="00B50989" w:rsidRPr="00B50989" w14:paraId="3DDCB957"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30113D79"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HFNC</w:t>
            </w:r>
          </w:p>
        </w:tc>
        <w:tc>
          <w:tcPr>
            <w:tcW w:w="0" w:type="auto"/>
            <w:hideMark/>
          </w:tcPr>
          <w:p w14:paraId="20702A9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Control</w:t>
            </w:r>
          </w:p>
        </w:tc>
        <w:tc>
          <w:tcPr>
            <w:tcW w:w="0" w:type="auto"/>
            <w:hideMark/>
          </w:tcPr>
          <w:p w14:paraId="0A1DCDD4"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0.77</w:t>
            </w:r>
          </w:p>
        </w:tc>
        <w:tc>
          <w:tcPr>
            <w:tcW w:w="0" w:type="auto"/>
            <w:hideMark/>
          </w:tcPr>
          <w:p w14:paraId="346DE6A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0.68</w:t>
            </w:r>
          </w:p>
        </w:tc>
        <w:tc>
          <w:tcPr>
            <w:tcW w:w="0" w:type="auto"/>
            <w:hideMark/>
          </w:tcPr>
          <w:p w14:paraId="77357332"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0.88</w:t>
            </w:r>
          </w:p>
        </w:tc>
        <w:tc>
          <w:tcPr>
            <w:tcW w:w="0" w:type="auto"/>
            <w:hideMark/>
          </w:tcPr>
          <w:p w14:paraId="589134A8" w14:textId="77777777" w:rsidR="00B50989" w:rsidRPr="00B50989" w:rsidRDefault="00B50989" w:rsidP="00B5098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-115</w:t>
            </w:r>
          </w:p>
        </w:tc>
        <w:tc>
          <w:tcPr>
            <w:tcW w:w="0" w:type="auto"/>
            <w:hideMark/>
          </w:tcPr>
          <w:p w14:paraId="559DF5A9" w14:textId="77777777" w:rsidR="00B50989" w:rsidRPr="00B50989" w:rsidRDefault="00B50989" w:rsidP="00B5098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-160</w:t>
            </w:r>
          </w:p>
        </w:tc>
        <w:tc>
          <w:tcPr>
            <w:tcW w:w="0" w:type="auto"/>
            <w:hideMark/>
          </w:tcPr>
          <w:p w14:paraId="27E62C10" w14:textId="77777777" w:rsidR="00B50989" w:rsidRPr="00B50989" w:rsidRDefault="00B50989" w:rsidP="00B5098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-60</w:t>
            </w:r>
          </w:p>
        </w:tc>
        <w:tc>
          <w:tcPr>
            <w:tcW w:w="0" w:type="auto"/>
            <w:hideMark/>
          </w:tcPr>
          <w:p w14:paraId="44352938"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Moderate</w:t>
            </w:r>
          </w:p>
        </w:tc>
        <w:tc>
          <w:tcPr>
            <w:tcW w:w="0" w:type="auto"/>
            <w:hideMark/>
          </w:tcPr>
          <w:p w14:paraId="467B272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7D99ECE3" w14:textId="6EF52150"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1521CBFC"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4C9B3E6A"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7AB6475D"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r>
    </w:tbl>
    <w:p w14:paraId="177BA027" w14:textId="77777777" w:rsidR="00B50989" w:rsidRPr="00B50989" w:rsidRDefault="00B50989" w:rsidP="00B50989"/>
    <w:p w14:paraId="5880C176" w14:textId="77777777" w:rsidR="00B50989" w:rsidRDefault="00B50989" w:rsidP="00722292">
      <w:pPr>
        <w:pStyle w:val="Heading2"/>
        <w:rPr>
          <w:color w:val="auto"/>
        </w:rPr>
      </w:pPr>
      <w:r>
        <w:rPr>
          <w:color w:val="auto"/>
        </w:rPr>
        <w:br w:type="page"/>
      </w:r>
    </w:p>
    <w:p w14:paraId="10C0E99B" w14:textId="35A8C2E4" w:rsidR="00722292" w:rsidRDefault="00722292" w:rsidP="00722292">
      <w:pPr>
        <w:pStyle w:val="Heading2"/>
        <w:rPr>
          <w:color w:val="auto"/>
        </w:rPr>
      </w:pPr>
      <w:bookmarkStart w:id="5" w:name="_Toc144635888"/>
      <w:proofErr w:type="spellStart"/>
      <w:r w:rsidRPr="00E90DB3">
        <w:rPr>
          <w:color w:val="auto"/>
        </w:rPr>
        <w:lastRenderedPageBreak/>
        <w:t>eTable</w:t>
      </w:r>
      <w:proofErr w:type="spellEnd"/>
      <w:r w:rsidRPr="00E90DB3">
        <w:rPr>
          <w:color w:val="auto"/>
        </w:rPr>
        <w:t xml:space="preserve"> </w:t>
      </w:r>
      <w:r w:rsidR="00B50989">
        <w:rPr>
          <w:color w:val="auto"/>
        </w:rPr>
        <w:t>6</w:t>
      </w:r>
      <w:r w:rsidRPr="00E90DB3">
        <w:rPr>
          <w:color w:val="auto"/>
        </w:rPr>
        <w:t xml:space="preserve">. </w:t>
      </w:r>
      <w:r w:rsidR="00CB2366">
        <w:rPr>
          <w:color w:val="auto"/>
        </w:rPr>
        <w:t xml:space="preserve">Hospitalization </w:t>
      </w:r>
      <w:r>
        <w:rPr>
          <w:color w:val="auto"/>
        </w:rPr>
        <w:t>n</w:t>
      </w:r>
      <w:r w:rsidRPr="00E90DB3">
        <w:rPr>
          <w:color w:val="auto"/>
        </w:rPr>
        <w:t>etwork estimates and GRADE assessments</w:t>
      </w:r>
      <w:bookmarkEnd w:id="5"/>
    </w:p>
    <w:tbl>
      <w:tblPr>
        <w:tblStyle w:val="PlainTable2"/>
        <w:tblW w:w="0" w:type="dxa"/>
        <w:tblLook w:val="04A0" w:firstRow="1" w:lastRow="0" w:firstColumn="1" w:lastColumn="0" w:noHBand="0" w:noVBand="1"/>
      </w:tblPr>
      <w:tblGrid>
        <w:gridCol w:w="1002"/>
        <w:gridCol w:w="805"/>
        <w:gridCol w:w="637"/>
        <w:gridCol w:w="513"/>
        <w:gridCol w:w="503"/>
        <w:gridCol w:w="637"/>
        <w:gridCol w:w="490"/>
        <w:gridCol w:w="503"/>
        <w:gridCol w:w="647"/>
        <w:gridCol w:w="812"/>
        <w:gridCol w:w="821"/>
        <w:gridCol w:w="707"/>
        <w:gridCol w:w="777"/>
        <w:gridCol w:w="506"/>
      </w:tblGrid>
      <w:tr w:rsidR="00B50989" w:rsidRPr="00B50989" w14:paraId="3E13627C" w14:textId="77777777" w:rsidTr="00B5098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538C212A"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Hospitalizations</w:t>
            </w:r>
          </w:p>
        </w:tc>
        <w:tc>
          <w:tcPr>
            <w:tcW w:w="0" w:type="auto"/>
            <w:vMerge w:val="restart"/>
            <w:hideMark/>
          </w:tcPr>
          <w:p w14:paraId="41E13AF9"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Comparison</w:t>
            </w:r>
          </w:p>
        </w:tc>
        <w:tc>
          <w:tcPr>
            <w:tcW w:w="0" w:type="auto"/>
            <w:gridSpan w:val="3"/>
            <w:hideMark/>
          </w:tcPr>
          <w:p w14:paraId="78A03FD1"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Network estimate</w:t>
            </w:r>
          </w:p>
        </w:tc>
        <w:tc>
          <w:tcPr>
            <w:tcW w:w="0" w:type="auto"/>
            <w:gridSpan w:val="3"/>
            <w:hideMark/>
          </w:tcPr>
          <w:p w14:paraId="36BD1B34"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Absolute estimate</w:t>
            </w:r>
          </w:p>
        </w:tc>
        <w:tc>
          <w:tcPr>
            <w:tcW w:w="0" w:type="auto"/>
            <w:gridSpan w:val="6"/>
            <w:vMerge w:val="restart"/>
            <w:hideMark/>
          </w:tcPr>
          <w:p w14:paraId="0FC9717C"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GRADE</w:t>
            </w:r>
          </w:p>
        </w:tc>
      </w:tr>
      <w:tr w:rsidR="00B50989" w:rsidRPr="00B50989" w14:paraId="54D71D0D"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08B610FB" w14:textId="77777777" w:rsidR="00B50989" w:rsidRPr="00B50989" w:rsidRDefault="00B50989" w:rsidP="00B50989">
            <w:pPr>
              <w:rPr>
                <w:rFonts w:eastAsia="Times New Roman" w:cstheme="minorHAnsi"/>
                <w:sz w:val="14"/>
                <w:szCs w:val="14"/>
                <w:lang w:val="en-CA" w:eastAsia="en-CA"/>
              </w:rPr>
            </w:pPr>
          </w:p>
        </w:tc>
        <w:tc>
          <w:tcPr>
            <w:tcW w:w="0" w:type="auto"/>
            <w:vMerge/>
            <w:hideMark/>
          </w:tcPr>
          <w:p w14:paraId="4BB6302B"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p>
        </w:tc>
        <w:tc>
          <w:tcPr>
            <w:tcW w:w="0" w:type="auto"/>
            <w:gridSpan w:val="3"/>
            <w:hideMark/>
          </w:tcPr>
          <w:p w14:paraId="2762CA4C"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Relative estimate</w:t>
            </w:r>
          </w:p>
        </w:tc>
        <w:tc>
          <w:tcPr>
            <w:tcW w:w="0" w:type="auto"/>
            <w:gridSpan w:val="3"/>
            <w:hideMark/>
          </w:tcPr>
          <w:p w14:paraId="13F795E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Risk difference</w:t>
            </w:r>
          </w:p>
        </w:tc>
        <w:tc>
          <w:tcPr>
            <w:tcW w:w="0" w:type="auto"/>
            <w:gridSpan w:val="6"/>
            <w:vMerge/>
            <w:hideMark/>
          </w:tcPr>
          <w:p w14:paraId="1C3FC0E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p>
        </w:tc>
      </w:tr>
      <w:tr w:rsidR="00B50989" w:rsidRPr="00B50989" w14:paraId="26CA34F7"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5B826718"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Treatment 1</w:t>
            </w:r>
          </w:p>
        </w:tc>
        <w:tc>
          <w:tcPr>
            <w:tcW w:w="0" w:type="auto"/>
            <w:hideMark/>
          </w:tcPr>
          <w:p w14:paraId="34B9E8B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Treatment 2</w:t>
            </w:r>
          </w:p>
        </w:tc>
        <w:tc>
          <w:tcPr>
            <w:tcW w:w="0" w:type="auto"/>
            <w:hideMark/>
          </w:tcPr>
          <w:p w14:paraId="5B21D55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Point estimate</w:t>
            </w:r>
          </w:p>
        </w:tc>
        <w:tc>
          <w:tcPr>
            <w:tcW w:w="0" w:type="auto"/>
            <w:hideMark/>
          </w:tcPr>
          <w:p w14:paraId="3C02B6D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Lower limit</w:t>
            </w:r>
          </w:p>
        </w:tc>
        <w:tc>
          <w:tcPr>
            <w:tcW w:w="0" w:type="auto"/>
            <w:hideMark/>
          </w:tcPr>
          <w:p w14:paraId="4F2DF59B"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upper limit</w:t>
            </w:r>
          </w:p>
        </w:tc>
        <w:tc>
          <w:tcPr>
            <w:tcW w:w="0" w:type="auto"/>
            <w:hideMark/>
          </w:tcPr>
          <w:p w14:paraId="3134136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Point estimate</w:t>
            </w:r>
          </w:p>
        </w:tc>
        <w:tc>
          <w:tcPr>
            <w:tcW w:w="0" w:type="auto"/>
            <w:hideMark/>
          </w:tcPr>
          <w:p w14:paraId="35DA0774"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lower limit</w:t>
            </w:r>
          </w:p>
        </w:tc>
        <w:tc>
          <w:tcPr>
            <w:tcW w:w="0" w:type="auto"/>
            <w:hideMark/>
          </w:tcPr>
          <w:p w14:paraId="085CB23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CI upper limit</w:t>
            </w:r>
          </w:p>
        </w:tc>
        <w:tc>
          <w:tcPr>
            <w:tcW w:w="0" w:type="auto"/>
            <w:hideMark/>
          </w:tcPr>
          <w:p w14:paraId="672E20A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Starting evidence</w:t>
            </w:r>
          </w:p>
        </w:tc>
        <w:tc>
          <w:tcPr>
            <w:tcW w:w="0" w:type="auto"/>
            <w:hideMark/>
          </w:tcPr>
          <w:p w14:paraId="6FA8833B"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Incoherence</w:t>
            </w:r>
          </w:p>
        </w:tc>
        <w:tc>
          <w:tcPr>
            <w:tcW w:w="0" w:type="auto"/>
            <w:hideMark/>
          </w:tcPr>
          <w:p w14:paraId="2EBF6E56"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Intransitivity</w:t>
            </w:r>
          </w:p>
        </w:tc>
        <w:tc>
          <w:tcPr>
            <w:tcW w:w="0" w:type="auto"/>
            <w:hideMark/>
          </w:tcPr>
          <w:p w14:paraId="00F8B57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Starting rating</w:t>
            </w:r>
          </w:p>
        </w:tc>
        <w:tc>
          <w:tcPr>
            <w:tcW w:w="0" w:type="auto"/>
            <w:hideMark/>
          </w:tcPr>
          <w:p w14:paraId="6056FA2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Imprecision</w:t>
            </w:r>
          </w:p>
        </w:tc>
        <w:tc>
          <w:tcPr>
            <w:tcW w:w="0" w:type="auto"/>
            <w:hideMark/>
          </w:tcPr>
          <w:p w14:paraId="03C7E5DE"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Final rating</w:t>
            </w:r>
          </w:p>
        </w:tc>
      </w:tr>
      <w:tr w:rsidR="00B50989" w:rsidRPr="00B50989" w14:paraId="22DABC0D"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365EADDD"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Non-invasive ventilation</w:t>
            </w:r>
          </w:p>
        </w:tc>
        <w:tc>
          <w:tcPr>
            <w:tcW w:w="0" w:type="auto"/>
            <w:hideMark/>
          </w:tcPr>
          <w:p w14:paraId="6940D1B9"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Control</w:t>
            </w:r>
          </w:p>
        </w:tc>
        <w:tc>
          <w:tcPr>
            <w:tcW w:w="0" w:type="auto"/>
            <w:hideMark/>
          </w:tcPr>
          <w:p w14:paraId="76BA8942"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1.03</w:t>
            </w:r>
          </w:p>
        </w:tc>
        <w:tc>
          <w:tcPr>
            <w:tcW w:w="0" w:type="auto"/>
            <w:hideMark/>
          </w:tcPr>
          <w:p w14:paraId="6D30AE1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0.97</w:t>
            </w:r>
          </w:p>
        </w:tc>
        <w:tc>
          <w:tcPr>
            <w:tcW w:w="0" w:type="auto"/>
            <w:hideMark/>
          </w:tcPr>
          <w:p w14:paraId="7F94D2EB"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1.09</w:t>
            </w:r>
          </w:p>
        </w:tc>
        <w:tc>
          <w:tcPr>
            <w:tcW w:w="0" w:type="auto"/>
            <w:hideMark/>
          </w:tcPr>
          <w:p w14:paraId="0B6C84B9"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4.5</w:t>
            </w:r>
          </w:p>
        </w:tc>
        <w:tc>
          <w:tcPr>
            <w:tcW w:w="0" w:type="auto"/>
            <w:hideMark/>
          </w:tcPr>
          <w:p w14:paraId="5D2C70B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-4.5</w:t>
            </w:r>
          </w:p>
        </w:tc>
        <w:tc>
          <w:tcPr>
            <w:tcW w:w="0" w:type="auto"/>
            <w:hideMark/>
          </w:tcPr>
          <w:p w14:paraId="0CED0F9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13.5</w:t>
            </w:r>
          </w:p>
        </w:tc>
        <w:tc>
          <w:tcPr>
            <w:tcW w:w="0" w:type="auto"/>
            <w:hideMark/>
          </w:tcPr>
          <w:p w14:paraId="7D7B2DE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Direct</w:t>
            </w:r>
          </w:p>
        </w:tc>
        <w:tc>
          <w:tcPr>
            <w:tcW w:w="0" w:type="auto"/>
            <w:hideMark/>
          </w:tcPr>
          <w:p w14:paraId="799BE268"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6C49AFA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61E5A8C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4289FE1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Serious</w:t>
            </w:r>
          </w:p>
        </w:tc>
        <w:tc>
          <w:tcPr>
            <w:tcW w:w="0" w:type="auto"/>
            <w:hideMark/>
          </w:tcPr>
          <w:p w14:paraId="42E69479"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Low</w:t>
            </w:r>
          </w:p>
        </w:tc>
      </w:tr>
      <w:tr w:rsidR="00B50989" w:rsidRPr="00B50989" w14:paraId="176BEAD6"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3C6D0D40"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Non-invasive ventilation</w:t>
            </w:r>
          </w:p>
        </w:tc>
        <w:tc>
          <w:tcPr>
            <w:tcW w:w="0" w:type="auto"/>
            <w:hideMark/>
          </w:tcPr>
          <w:p w14:paraId="3EA21183"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HFNC</w:t>
            </w:r>
          </w:p>
        </w:tc>
        <w:tc>
          <w:tcPr>
            <w:tcW w:w="0" w:type="auto"/>
            <w:hideMark/>
          </w:tcPr>
          <w:p w14:paraId="6A86B07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1.18</w:t>
            </w:r>
          </w:p>
        </w:tc>
        <w:tc>
          <w:tcPr>
            <w:tcW w:w="0" w:type="auto"/>
            <w:hideMark/>
          </w:tcPr>
          <w:p w14:paraId="4C2BE7CB"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0.94</w:t>
            </w:r>
          </w:p>
        </w:tc>
        <w:tc>
          <w:tcPr>
            <w:tcW w:w="0" w:type="auto"/>
            <w:hideMark/>
          </w:tcPr>
          <w:p w14:paraId="4B68438B"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1.5</w:t>
            </w:r>
          </w:p>
        </w:tc>
        <w:tc>
          <w:tcPr>
            <w:tcW w:w="0" w:type="auto"/>
            <w:hideMark/>
          </w:tcPr>
          <w:p w14:paraId="79F3FB71"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27</w:t>
            </w:r>
          </w:p>
        </w:tc>
        <w:tc>
          <w:tcPr>
            <w:tcW w:w="0" w:type="auto"/>
            <w:hideMark/>
          </w:tcPr>
          <w:p w14:paraId="200216F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-9</w:t>
            </w:r>
          </w:p>
        </w:tc>
        <w:tc>
          <w:tcPr>
            <w:tcW w:w="0" w:type="auto"/>
            <w:hideMark/>
          </w:tcPr>
          <w:p w14:paraId="0B38A1F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75</w:t>
            </w:r>
          </w:p>
        </w:tc>
        <w:tc>
          <w:tcPr>
            <w:tcW w:w="0" w:type="auto"/>
            <w:hideMark/>
          </w:tcPr>
          <w:p w14:paraId="16AAEB4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Direct</w:t>
            </w:r>
          </w:p>
        </w:tc>
        <w:tc>
          <w:tcPr>
            <w:tcW w:w="0" w:type="auto"/>
            <w:hideMark/>
          </w:tcPr>
          <w:p w14:paraId="36100AF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20822E61"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3D3A07F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7651836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Serious</w:t>
            </w:r>
          </w:p>
        </w:tc>
        <w:tc>
          <w:tcPr>
            <w:tcW w:w="0" w:type="auto"/>
            <w:hideMark/>
          </w:tcPr>
          <w:p w14:paraId="302BB28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Low</w:t>
            </w:r>
          </w:p>
        </w:tc>
      </w:tr>
      <w:tr w:rsidR="00B50989" w:rsidRPr="00B50989" w14:paraId="24BFBA6F"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221CE3C5" w14:textId="77777777" w:rsidR="00B50989" w:rsidRPr="00B50989" w:rsidRDefault="00B50989" w:rsidP="00B50989">
            <w:pPr>
              <w:rPr>
                <w:rFonts w:eastAsia="Times New Roman" w:cstheme="minorHAnsi"/>
                <w:sz w:val="14"/>
                <w:szCs w:val="14"/>
                <w:lang w:val="en-CA" w:eastAsia="en-CA"/>
              </w:rPr>
            </w:pPr>
            <w:r w:rsidRPr="00B50989">
              <w:rPr>
                <w:rFonts w:eastAsia="Times New Roman" w:cstheme="minorHAnsi"/>
                <w:sz w:val="14"/>
                <w:szCs w:val="14"/>
                <w:lang w:val="en-CA" w:eastAsia="en-CA"/>
              </w:rPr>
              <w:t>HFNC</w:t>
            </w:r>
          </w:p>
        </w:tc>
        <w:tc>
          <w:tcPr>
            <w:tcW w:w="0" w:type="auto"/>
            <w:hideMark/>
          </w:tcPr>
          <w:p w14:paraId="495AAFB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Control</w:t>
            </w:r>
          </w:p>
        </w:tc>
        <w:tc>
          <w:tcPr>
            <w:tcW w:w="0" w:type="auto"/>
            <w:hideMark/>
          </w:tcPr>
          <w:p w14:paraId="3714E83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0.87</w:t>
            </w:r>
          </w:p>
        </w:tc>
        <w:tc>
          <w:tcPr>
            <w:tcW w:w="0" w:type="auto"/>
            <w:hideMark/>
          </w:tcPr>
          <w:p w14:paraId="381C3CF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0.69</w:t>
            </w:r>
          </w:p>
        </w:tc>
        <w:tc>
          <w:tcPr>
            <w:tcW w:w="0" w:type="auto"/>
            <w:hideMark/>
          </w:tcPr>
          <w:p w14:paraId="2E5B030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1.09</w:t>
            </w:r>
          </w:p>
        </w:tc>
        <w:tc>
          <w:tcPr>
            <w:tcW w:w="0" w:type="auto"/>
            <w:hideMark/>
          </w:tcPr>
          <w:p w14:paraId="748F173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-19.5</w:t>
            </w:r>
          </w:p>
        </w:tc>
        <w:tc>
          <w:tcPr>
            <w:tcW w:w="0" w:type="auto"/>
            <w:hideMark/>
          </w:tcPr>
          <w:p w14:paraId="3079F79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-46.5</w:t>
            </w:r>
          </w:p>
        </w:tc>
        <w:tc>
          <w:tcPr>
            <w:tcW w:w="0" w:type="auto"/>
            <w:hideMark/>
          </w:tcPr>
          <w:p w14:paraId="521B28DA"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13.5</w:t>
            </w:r>
          </w:p>
        </w:tc>
        <w:tc>
          <w:tcPr>
            <w:tcW w:w="0" w:type="auto"/>
            <w:hideMark/>
          </w:tcPr>
          <w:p w14:paraId="76FB0F5B"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Direct</w:t>
            </w:r>
          </w:p>
        </w:tc>
        <w:tc>
          <w:tcPr>
            <w:tcW w:w="0" w:type="auto"/>
            <w:hideMark/>
          </w:tcPr>
          <w:p w14:paraId="1888FFE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5ACF40A0"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No concerns</w:t>
            </w:r>
          </w:p>
        </w:tc>
        <w:tc>
          <w:tcPr>
            <w:tcW w:w="0" w:type="auto"/>
            <w:hideMark/>
          </w:tcPr>
          <w:p w14:paraId="5BEF1AE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Moderate</w:t>
            </w:r>
          </w:p>
        </w:tc>
        <w:tc>
          <w:tcPr>
            <w:tcW w:w="0" w:type="auto"/>
            <w:hideMark/>
          </w:tcPr>
          <w:p w14:paraId="7EE9105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val="en-CA" w:eastAsia="en-CA"/>
              </w:rPr>
            </w:pPr>
            <w:r w:rsidRPr="00B50989">
              <w:rPr>
                <w:rFonts w:eastAsia="Times New Roman" w:cstheme="minorHAnsi"/>
                <w:sz w:val="14"/>
                <w:szCs w:val="14"/>
                <w:lang w:val="en-CA" w:eastAsia="en-CA"/>
              </w:rPr>
              <w:t>Serious</w:t>
            </w:r>
          </w:p>
        </w:tc>
        <w:tc>
          <w:tcPr>
            <w:tcW w:w="0" w:type="auto"/>
            <w:hideMark/>
          </w:tcPr>
          <w:p w14:paraId="4E260CA3"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szCs w:val="14"/>
                <w:lang w:val="en-CA" w:eastAsia="en-CA"/>
              </w:rPr>
            </w:pPr>
            <w:r w:rsidRPr="00B50989">
              <w:rPr>
                <w:rFonts w:eastAsia="Times New Roman" w:cstheme="minorHAnsi"/>
                <w:b/>
                <w:bCs/>
                <w:sz w:val="14"/>
                <w:szCs w:val="14"/>
                <w:lang w:val="en-CA" w:eastAsia="en-CA"/>
              </w:rPr>
              <w:t>Low</w:t>
            </w:r>
          </w:p>
        </w:tc>
      </w:tr>
    </w:tbl>
    <w:p w14:paraId="09F80BED" w14:textId="77777777" w:rsidR="00B50989" w:rsidRPr="00B50989" w:rsidRDefault="00B50989" w:rsidP="00B50989">
      <w:pPr>
        <w:rPr>
          <w:rFonts w:cstheme="minorHAnsi"/>
          <w:sz w:val="14"/>
          <w:szCs w:val="14"/>
        </w:rPr>
      </w:pPr>
    </w:p>
    <w:p w14:paraId="22A3CCAD" w14:textId="77777777" w:rsidR="00B50989" w:rsidRPr="00B50989" w:rsidRDefault="00B50989" w:rsidP="00CB2366">
      <w:pPr>
        <w:pStyle w:val="Heading2"/>
        <w:rPr>
          <w:rFonts w:asciiTheme="minorHAnsi" w:hAnsiTheme="minorHAnsi" w:cstheme="minorHAnsi"/>
          <w:color w:val="auto"/>
          <w:sz w:val="14"/>
          <w:szCs w:val="14"/>
        </w:rPr>
      </w:pPr>
      <w:r w:rsidRPr="00B50989">
        <w:rPr>
          <w:rFonts w:asciiTheme="minorHAnsi" w:hAnsiTheme="minorHAnsi" w:cstheme="minorHAnsi"/>
          <w:color w:val="auto"/>
          <w:sz w:val="14"/>
          <w:szCs w:val="14"/>
        </w:rPr>
        <w:br w:type="page"/>
      </w:r>
    </w:p>
    <w:p w14:paraId="044CC7EF" w14:textId="6C005E21" w:rsidR="00CB2366" w:rsidRDefault="00CB2366" w:rsidP="00CB2366">
      <w:pPr>
        <w:pStyle w:val="Heading2"/>
        <w:rPr>
          <w:color w:val="auto"/>
        </w:rPr>
      </w:pPr>
      <w:bookmarkStart w:id="6" w:name="_Toc144635889"/>
      <w:proofErr w:type="spellStart"/>
      <w:r w:rsidRPr="00E90DB3">
        <w:rPr>
          <w:color w:val="auto"/>
        </w:rPr>
        <w:lastRenderedPageBreak/>
        <w:t>eTable</w:t>
      </w:r>
      <w:proofErr w:type="spellEnd"/>
      <w:r w:rsidRPr="00E90DB3">
        <w:rPr>
          <w:color w:val="auto"/>
        </w:rPr>
        <w:t xml:space="preserve"> </w:t>
      </w:r>
      <w:r w:rsidR="00B50989">
        <w:rPr>
          <w:color w:val="auto"/>
        </w:rPr>
        <w:t>7</w:t>
      </w:r>
      <w:r w:rsidRPr="00E90DB3">
        <w:rPr>
          <w:color w:val="auto"/>
        </w:rPr>
        <w:t xml:space="preserve">. </w:t>
      </w:r>
      <w:r>
        <w:rPr>
          <w:color w:val="auto"/>
        </w:rPr>
        <w:t>SGRQ n</w:t>
      </w:r>
      <w:r w:rsidRPr="00E90DB3">
        <w:rPr>
          <w:color w:val="auto"/>
        </w:rPr>
        <w:t>etwork estimates and GRADE assessments</w:t>
      </w:r>
      <w:bookmarkEnd w:id="6"/>
    </w:p>
    <w:tbl>
      <w:tblPr>
        <w:tblStyle w:val="PlainTable2"/>
        <w:tblW w:w="0" w:type="dxa"/>
        <w:tblLook w:val="04A0" w:firstRow="1" w:lastRow="0" w:firstColumn="1" w:lastColumn="0" w:noHBand="0" w:noVBand="1"/>
      </w:tblPr>
      <w:tblGrid>
        <w:gridCol w:w="1122"/>
        <w:gridCol w:w="916"/>
        <w:gridCol w:w="810"/>
        <w:gridCol w:w="690"/>
        <w:gridCol w:w="678"/>
        <w:gridCol w:w="905"/>
        <w:gridCol w:w="923"/>
        <w:gridCol w:w="933"/>
        <w:gridCol w:w="855"/>
        <w:gridCol w:w="891"/>
        <w:gridCol w:w="637"/>
      </w:tblGrid>
      <w:tr w:rsidR="00B50989" w:rsidRPr="00B50989" w14:paraId="0010633B" w14:textId="77777777" w:rsidTr="00B5098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17DB3252" w14:textId="77777777" w:rsidR="00B50989" w:rsidRPr="00B50989" w:rsidRDefault="00B50989" w:rsidP="00B50989">
            <w:pPr>
              <w:rPr>
                <w:rFonts w:cstheme="minorHAnsi"/>
                <w:sz w:val="14"/>
                <w:szCs w:val="14"/>
                <w:lang w:val="en-CA" w:eastAsia="en-CA"/>
              </w:rPr>
            </w:pPr>
            <w:r w:rsidRPr="00B50989">
              <w:rPr>
                <w:rFonts w:cstheme="minorHAnsi"/>
                <w:sz w:val="14"/>
                <w:szCs w:val="14"/>
                <w:lang w:val="en-CA" w:eastAsia="en-CA"/>
              </w:rPr>
              <w:t>SGRQ</w:t>
            </w:r>
          </w:p>
        </w:tc>
        <w:tc>
          <w:tcPr>
            <w:tcW w:w="0" w:type="auto"/>
            <w:vMerge w:val="restart"/>
            <w:hideMark/>
          </w:tcPr>
          <w:p w14:paraId="4F263A39"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Comparison</w:t>
            </w:r>
          </w:p>
        </w:tc>
        <w:tc>
          <w:tcPr>
            <w:tcW w:w="0" w:type="auto"/>
            <w:gridSpan w:val="3"/>
            <w:hideMark/>
          </w:tcPr>
          <w:p w14:paraId="08946CA9"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Network estimate</w:t>
            </w:r>
          </w:p>
        </w:tc>
        <w:tc>
          <w:tcPr>
            <w:tcW w:w="0" w:type="auto"/>
            <w:gridSpan w:val="6"/>
            <w:vMerge w:val="restart"/>
            <w:hideMark/>
          </w:tcPr>
          <w:p w14:paraId="41193B9A" w14:textId="77777777" w:rsidR="00B50989" w:rsidRPr="00B50989" w:rsidRDefault="00B50989" w:rsidP="00B50989">
            <w:pPr>
              <w:cnfStyle w:val="100000000000" w:firstRow="1"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GRADE</w:t>
            </w:r>
          </w:p>
        </w:tc>
      </w:tr>
      <w:tr w:rsidR="00B50989" w:rsidRPr="00B50989" w14:paraId="5E3E1BA5"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0FBB9193" w14:textId="77777777" w:rsidR="00B50989" w:rsidRPr="00B50989" w:rsidRDefault="00B50989" w:rsidP="00B50989">
            <w:pPr>
              <w:rPr>
                <w:rFonts w:cstheme="minorHAnsi"/>
                <w:sz w:val="14"/>
                <w:szCs w:val="14"/>
                <w:lang w:val="en-CA" w:eastAsia="en-CA"/>
              </w:rPr>
            </w:pPr>
          </w:p>
        </w:tc>
        <w:tc>
          <w:tcPr>
            <w:tcW w:w="0" w:type="auto"/>
            <w:vMerge/>
            <w:hideMark/>
          </w:tcPr>
          <w:p w14:paraId="29CC5E4A"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CA" w:eastAsia="en-CA"/>
              </w:rPr>
            </w:pPr>
          </w:p>
        </w:tc>
        <w:tc>
          <w:tcPr>
            <w:tcW w:w="0" w:type="auto"/>
            <w:gridSpan w:val="3"/>
            <w:hideMark/>
          </w:tcPr>
          <w:p w14:paraId="204A129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CA" w:eastAsia="en-CA"/>
              </w:rPr>
            </w:pPr>
            <w:r w:rsidRPr="00B50989">
              <w:rPr>
                <w:rFonts w:cstheme="minorHAnsi"/>
                <w:b/>
                <w:bCs/>
                <w:sz w:val="14"/>
                <w:szCs w:val="14"/>
                <w:lang w:val="en-CA" w:eastAsia="en-CA"/>
              </w:rPr>
              <w:t>Relative estimate</w:t>
            </w:r>
          </w:p>
        </w:tc>
        <w:tc>
          <w:tcPr>
            <w:tcW w:w="0" w:type="auto"/>
            <w:gridSpan w:val="6"/>
            <w:vMerge/>
            <w:hideMark/>
          </w:tcPr>
          <w:p w14:paraId="54B927F1"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CA" w:eastAsia="en-CA"/>
              </w:rPr>
            </w:pPr>
          </w:p>
        </w:tc>
      </w:tr>
      <w:tr w:rsidR="00B50989" w:rsidRPr="00B50989" w14:paraId="68F12AA4"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0FB773A4" w14:textId="77777777" w:rsidR="00B50989" w:rsidRPr="00B50989" w:rsidRDefault="00B50989" w:rsidP="00B50989">
            <w:pPr>
              <w:rPr>
                <w:rFonts w:cstheme="minorHAnsi"/>
                <w:sz w:val="14"/>
                <w:szCs w:val="14"/>
                <w:lang w:val="en-CA" w:eastAsia="en-CA"/>
              </w:rPr>
            </w:pPr>
            <w:r w:rsidRPr="00B50989">
              <w:rPr>
                <w:rFonts w:cstheme="minorHAnsi"/>
                <w:sz w:val="14"/>
                <w:szCs w:val="14"/>
                <w:lang w:val="en-CA" w:eastAsia="en-CA"/>
              </w:rPr>
              <w:t>Treatment 1</w:t>
            </w:r>
          </w:p>
        </w:tc>
        <w:tc>
          <w:tcPr>
            <w:tcW w:w="0" w:type="auto"/>
            <w:hideMark/>
          </w:tcPr>
          <w:p w14:paraId="0BDC273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Treatment 2</w:t>
            </w:r>
          </w:p>
        </w:tc>
        <w:tc>
          <w:tcPr>
            <w:tcW w:w="0" w:type="auto"/>
            <w:hideMark/>
          </w:tcPr>
          <w:p w14:paraId="17D9D54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Point estimate</w:t>
            </w:r>
          </w:p>
        </w:tc>
        <w:tc>
          <w:tcPr>
            <w:tcW w:w="0" w:type="auto"/>
            <w:hideMark/>
          </w:tcPr>
          <w:p w14:paraId="1AD8E72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CI Lower limit</w:t>
            </w:r>
          </w:p>
        </w:tc>
        <w:tc>
          <w:tcPr>
            <w:tcW w:w="0" w:type="auto"/>
            <w:hideMark/>
          </w:tcPr>
          <w:p w14:paraId="0E27B602"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CI upper limit</w:t>
            </w:r>
          </w:p>
        </w:tc>
        <w:tc>
          <w:tcPr>
            <w:tcW w:w="0" w:type="auto"/>
            <w:hideMark/>
          </w:tcPr>
          <w:p w14:paraId="247E161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Starting evidence</w:t>
            </w:r>
          </w:p>
        </w:tc>
        <w:tc>
          <w:tcPr>
            <w:tcW w:w="0" w:type="auto"/>
            <w:hideMark/>
          </w:tcPr>
          <w:p w14:paraId="14231088"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Incoherence</w:t>
            </w:r>
          </w:p>
        </w:tc>
        <w:tc>
          <w:tcPr>
            <w:tcW w:w="0" w:type="auto"/>
            <w:hideMark/>
          </w:tcPr>
          <w:p w14:paraId="203DFB83"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Intransitivity</w:t>
            </w:r>
          </w:p>
        </w:tc>
        <w:tc>
          <w:tcPr>
            <w:tcW w:w="0" w:type="auto"/>
            <w:hideMark/>
          </w:tcPr>
          <w:p w14:paraId="04E69CB9"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Starting rating</w:t>
            </w:r>
          </w:p>
        </w:tc>
        <w:tc>
          <w:tcPr>
            <w:tcW w:w="0" w:type="auto"/>
            <w:hideMark/>
          </w:tcPr>
          <w:p w14:paraId="1E17074D"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Imprecision</w:t>
            </w:r>
          </w:p>
        </w:tc>
        <w:tc>
          <w:tcPr>
            <w:tcW w:w="0" w:type="auto"/>
            <w:hideMark/>
          </w:tcPr>
          <w:p w14:paraId="747FE13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Final rating</w:t>
            </w:r>
          </w:p>
        </w:tc>
      </w:tr>
      <w:tr w:rsidR="00B50989" w:rsidRPr="00B50989" w14:paraId="1DBD7340"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06FDC00E" w14:textId="77777777" w:rsidR="00B50989" w:rsidRPr="00B50989" w:rsidRDefault="00B50989" w:rsidP="00B50989">
            <w:pPr>
              <w:rPr>
                <w:rFonts w:cstheme="minorHAnsi"/>
                <w:sz w:val="14"/>
                <w:szCs w:val="14"/>
                <w:lang w:val="en-CA" w:eastAsia="en-CA"/>
              </w:rPr>
            </w:pPr>
            <w:proofErr w:type="spellStart"/>
            <w:r w:rsidRPr="00B50989">
              <w:rPr>
                <w:rFonts w:cstheme="minorHAnsi"/>
                <w:sz w:val="14"/>
                <w:szCs w:val="14"/>
                <w:lang w:val="en-CA" w:eastAsia="en-CA"/>
              </w:rPr>
              <w:t>Noninvasive</w:t>
            </w:r>
            <w:proofErr w:type="spellEnd"/>
            <w:r w:rsidRPr="00B50989">
              <w:rPr>
                <w:rFonts w:cstheme="minorHAnsi"/>
                <w:sz w:val="14"/>
                <w:szCs w:val="14"/>
                <w:lang w:val="en-CA" w:eastAsia="en-CA"/>
              </w:rPr>
              <w:t xml:space="preserve"> ventilation</w:t>
            </w:r>
          </w:p>
        </w:tc>
        <w:tc>
          <w:tcPr>
            <w:tcW w:w="0" w:type="auto"/>
            <w:hideMark/>
          </w:tcPr>
          <w:p w14:paraId="4FBD90D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Control</w:t>
            </w:r>
          </w:p>
        </w:tc>
        <w:tc>
          <w:tcPr>
            <w:tcW w:w="0" w:type="auto"/>
            <w:hideMark/>
          </w:tcPr>
          <w:p w14:paraId="366A1A9D"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-3.81</w:t>
            </w:r>
          </w:p>
        </w:tc>
        <w:tc>
          <w:tcPr>
            <w:tcW w:w="0" w:type="auto"/>
            <w:hideMark/>
          </w:tcPr>
          <w:p w14:paraId="1F8BCDB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-10.84</w:t>
            </w:r>
          </w:p>
        </w:tc>
        <w:tc>
          <w:tcPr>
            <w:tcW w:w="0" w:type="auto"/>
            <w:hideMark/>
          </w:tcPr>
          <w:p w14:paraId="515F55F8"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3.23</w:t>
            </w:r>
          </w:p>
        </w:tc>
        <w:tc>
          <w:tcPr>
            <w:tcW w:w="0" w:type="auto"/>
            <w:hideMark/>
          </w:tcPr>
          <w:p w14:paraId="5171F44B"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Low</w:t>
            </w:r>
          </w:p>
        </w:tc>
        <w:tc>
          <w:tcPr>
            <w:tcW w:w="0" w:type="auto"/>
            <w:hideMark/>
          </w:tcPr>
          <w:p w14:paraId="1BB5BBFD"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No concerns</w:t>
            </w:r>
          </w:p>
        </w:tc>
        <w:tc>
          <w:tcPr>
            <w:tcW w:w="0" w:type="auto"/>
            <w:hideMark/>
          </w:tcPr>
          <w:p w14:paraId="25F98B1D"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No concerns</w:t>
            </w:r>
          </w:p>
        </w:tc>
        <w:tc>
          <w:tcPr>
            <w:tcW w:w="0" w:type="auto"/>
            <w:hideMark/>
          </w:tcPr>
          <w:p w14:paraId="715AA5D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Low</w:t>
            </w:r>
          </w:p>
        </w:tc>
        <w:tc>
          <w:tcPr>
            <w:tcW w:w="0" w:type="auto"/>
            <w:hideMark/>
          </w:tcPr>
          <w:p w14:paraId="3D98D57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Serious</w:t>
            </w:r>
          </w:p>
        </w:tc>
        <w:tc>
          <w:tcPr>
            <w:tcW w:w="0" w:type="auto"/>
            <w:hideMark/>
          </w:tcPr>
          <w:p w14:paraId="2B41FE1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Very low</w:t>
            </w:r>
          </w:p>
        </w:tc>
      </w:tr>
      <w:tr w:rsidR="00B50989" w:rsidRPr="00B50989" w14:paraId="744F383C" w14:textId="77777777" w:rsidTr="00B50989">
        <w:trPr>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07FB2F40" w14:textId="77777777" w:rsidR="00B50989" w:rsidRPr="00B50989" w:rsidRDefault="00B50989" w:rsidP="00B50989">
            <w:pPr>
              <w:rPr>
                <w:rFonts w:cstheme="minorHAnsi"/>
                <w:sz w:val="14"/>
                <w:szCs w:val="14"/>
                <w:lang w:val="en-CA" w:eastAsia="en-CA"/>
              </w:rPr>
            </w:pPr>
            <w:proofErr w:type="spellStart"/>
            <w:r w:rsidRPr="00B50989">
              <w:rPr>
                <w:rFonts w:cstheme="minorHAnsi"/>
                <w:sz w:val="14"/>
                <w:szCs w:val="14"/>
                <w:lang w:val="en-CA" w:eastAsia="en-CA"/>
              </w:rPr>
              <w:t>Noninvasive</w:t>
            </w:r>
            <w:proofErr w:type="spellEnd"/>
            <w:r w:rsidRPr="00B50989">
              <w:rPr>
                <w:rFonts w:cstheme="minorHAnsi"/>
                <w:sz w:val="14"/>
                <w:szCs w:val="14"/>
                <w:lang w:val="en-CA" w:eastAsia="en-CA"/>
              </w:rPr>
              <w:t xml:space="preserve"> ventilation</w:t>
            </w:r>
          </w:p>
        </w:tc>
        <w:tc>
          <w:tcPr>
            <w:tcW w:w="0" w:type="auto"/>
            <w:hideMark/>
          </w:tcPr>
          <w:p w14:paraId="4A506B4A"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HFNC</w:t>
            </w:r>
          </w:p>
        </w:tc>
        <w:tc>
          <w:tcPr>
            <w:tcW w:w="0" w:type="auto"/>
            <w:hideMark/>
          </w:tcPr>
          <w:p w14:paraId="0A30C2D6"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3.22</w:t>
            </w:r>
          </w:p>
        </w:tc>
        <w:tc>
          <w:tcPr>
            <w:tcW w:w="0" w:type="auto"/>
            <w:hideMark/>
          </w:tcPr>
          <w:p w14:paraId="0BAF5420"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-4.18</w:t>
            </w:r>
          </w:p>
        </w:tc>
        <w:tc>
          <w:tcPr>
            <w:tcW w:w="0" w:type="auto"/>
            <w:hideMark/>
          </w:tcPr>
          <w:p w14:paraId="603B14E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10.61</w:t>
            </w:r>
          </w:p>
        </w:tc>
        <w:tc>
          <w:tcPr>
            <w:tcW w:w="0" w:type="auto"/>
            <w:hideMark/>
          </w:tcPr>
          <w:p w14:paraId="559EEF56"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Moderate</w:t>
            </w:r>
          </w:p>
        </w:tc>
        <w:tc>
          <w:tcPr>
            <w:tcW w:w="0" w:type="auto"/>
            <w:hideMark/>
          </w:tcPr>
          <w:p w14:paraId="4D50A044"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No concerns</w:t>
            </w:r>
          </w:p>
        </w:tc>
        <w:tc>
          <w:tcPr>
            <w:tcW w:w="0" w:type="auto"/>
            <w:hideMark/>
          </w:tcPr>
          <w:p w14:paraId="29212B5E"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No concerns</w:t>
            </w:r>
          </w:p>
        </w:tc>
        <w:tc>
          <w:tcPr>
            <w:tcW w:w="0" w:type="auto"/>
            <w:hideMark/>
          </w:tcPr>
          <w:p w14:paraId="788986BE"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Moderate</w:t>
            </w:r>
          </w:p>
        </w:tc>
        <w:tc>
          <w:tcPr>
            <w:tcW w:w="0" w:type="auto"/>
            <w:hideMark/>
          </w:tcPr>
          <w:p w14:paraId="4F031FCF"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Very serious</w:t>
            </w:r>
          </w:p>
        </w:tc>
        <w:tc>
          <w:tcPr>
            <w:tcW w:w="0" w:type="auto"/>
            <w:hideMark/>
          </w:tcPr>
          <w:p w14:paraId="45E81A8C" w14:textId="77777777" w:rsidR="00B50989" w:rsidRPr="00B50989" w:rsidRDefault="00B50989" w:rsidP="00B50989">
            <w:pPr>
              <w:cnfStyle w:val="000000000000" w:firstRow="0" w:lastRow="0" w:firstColumn="0" w:lastColumn="0" w:oddVBand="0" w:evenVBand="0" w:oddHBand="0"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Very low</w:t>
            </w:r>
          </w:p>
        </w:tc>
      </w:tr>
      <w:tr w:rsidR="00B50989" w:rsidRPr="00B50989" w14:paraId="47CD4493" w14:textId="77777777" w:rsidTr="00B5098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1E2D4BA9" w14:textId="77777777" w:rsidR="00B50989" w:rsidRPr="00B50989" w:rsidRDefault="00B50989" w:rsidP="00B50989">
            <w:pPr>
              <w:rPr>
                <w:rFonts w:cstheme="minorHAnsi"/>
                <w:sz w:val="14"/>
                <w:szCs w:val="14"/>
                <w:lang w:val="en-CA" w:eastAsia="en-CA"/>
              </w:rPr>
            </w:pPr>
            <w:r w:rsidRPr="00B50989">
              <w:rPr>
                <w:rFonts w:cstheme="minorHAnsi"/>
                <w:sz w:val="14"/>
                <w:szCs w:val="14"/>
                <w:lang w:val="en-CA" w:eastAsia="en-CA"/>
              </w:rPr>
              <w:t>HFNC</w:t>
            </w:r>
          </w:p>
        </w:tc>
        <w:tc>
          <w:tcPr>
            <w:tcW w:w="0" w:type="auto"/>
            <w:hideMark/>
          </w:tcPr>
          <w:p w14:paraId="4ABC6198"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Control</w:t>
            </w:r>
          </w:p>
        </w:tc>
        <w:tc>
          <w:tcPr>
            <w:tcW w:w="0" w:type="auto"/>
            <w:hideMark/>
          </w:tcPr>
          <w:p w14:paraId="37F8DDD5"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-7.02</w:t>
            </w:r>
          </w:p>
        </w:tc>
        <w:tc>
          <w:tcPr>
            <w:tcW w:w="0" w:type="auto"/>
            <w:hideMark/>
          </w:tcPr>
          <w:p w14:paraId="61631782"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-12.27</w:t>
            </w:r>
          </w:p>
        </w:tc>
        <w:tc>
          <w:tcPr>
            <w:tcW w:w="0" w:type="auto"/>
            <w:hideMark/>
          </w:tcPr>
          <w:p w14:paraId="3189BBFB"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-1.77</w:t>
            </w:r>
          </w:p>
        </w:tc>
        <w:tc>
          <w:tcPr>
            <w:tcW w:w="0" w:type="auto"/>
            <w:hideMark/>
          </w:tcPr>
          <w:p w14:paraId="0BFD594A"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Moderate</w:t>
            </w:r>
          </w:p>
        </w:tc>
        <w:tc>
          <w:tcPr>
            <w:tcW w:w="0" w:type="auto"/>
            <w:hideMark/>
          </w:tcPr>
          <w:p w14:paraId="11571BD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No concerns</w:t>
            </w:r>
          </w:p>
        </w:tc>
        <w:tc>
          <w:tcPr>
            <w:tcW w:w="0" w:type="auto"/>
            <w:hideMark/>
          </w:tcPr>
          <w:p w14:paraId="55D3C42C"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No concerns</w:t>
            </w:r>
          </w:p>
        </w:tc>
        <w:tc>
          <w:tcPr>
            <w:tcW w:w="0" w:type="auto"/>
            <w:hideMark/>
          </w:tcPr>
          <w:p w14:paraId="3819A73F"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Moderate</w:t>
            </w:r>
          </w:p>
        </w:tc>
        <w:tc>
          <w:tcPr>
            <w:tcW w:w="0" w:type="auto"/>
            <w:hideMark/>
          </w:tcPr>
          <w:p w14:paraId="4B31FEDE"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Serious</w:t>
            </w:r>
          </w:p>
        </w:tc>
        <w:tc>
          <w:tcPr>
            <w:tcW w:w="0" w:type="auto"/>
            <w:hideMark/>
          </w:tcPr>
          <w:p w14:paraId="580B6277" w14:textId="77777777" w:rsidR="00B50989" w:rsidRPr="00B50989" w:rsidRDefault="00B50989" w:rsidP="00B50989">
            <w:pPr>
              <w:cnfStyle w:val="000000100000" w:firstRow="0" w:lastRow="0" w:firstColumn="0" w:lastColumn="0" w:oddVBand="0" w:evenVBand="0" w:oddHBand="1" w:evenHBand="0" w:firstRowFirstColumn="0" w:firstRowLastColumn="0" w:lastRowFirstColumn="0" w:lastRowLastColumn="0"/>
              <w:rPr>
                <w:rFonts w:cstheme="minorHAnsi"/>
                <w:sz w:val="14"/>
                <w:szCs w:val="14"/>
                <w:lang w:val="en-CA" w:eastAsia="en-CA"/>
              </w:rPr>
            </w:pPr>
            <w:r w:rsidRPr="00B50989">
              <w:rPr>
                <w:rFonts w:cstheme="minorHAnsi"/>
                <w:sz w:val="14"/>
                <w:szCs w:val="14"/>
                <w:lang w:val="en-CA" w:eastAsia="en-CA"/>
              </w:rPr>
              <w:t>Low</w:t>
            </w:r>
          </w:p>
        </w:tc>
      </w:tr>
    </w:tbl>
    <w:p w14:paraId="41149F90" w14:textId="77777777" w:rsidR="00B50989" w:rsidRPr="00B50989" w:rsidRDefault="00B50989" w:rsidP="00B50989">
      <w:pPr>
        <w:rPr>
          <w:rFonts w:cstheme="minorHAnsi"/>
          <w:sz w:val="14"/>
          <w:szCs w:val="14"/>
        </w:rPr>
      </w:pPr>
      <w:r w:rsidRPr="00B50989">
        <w:rPr>
          <w:rFonts w:cstheme="minorHAnsi"/>
          <w:sz w:val="14"/>
          <w:szCs w:val="14"/>
        </w:rPr>
        <w:br w:type="page"/>
      </w:r>
    </w:p>
    <w:p w14:paraId="48D46036" w14:textId="569584CD" w:rsidR="00257E0E" w:rsidRPr="00257E0E" w:rsidRDefault="00257E0E" w:rsidP="00257E0E">
      <w:pPr>
        <w:pStyle w:val="Heading2"/>
        <w:rPr>
          <w:color w:val="auto"/>
        </w:rPr>
      </w:pPr>
      <w:bookmarkStart w:id="7" w:name="_Toc144635890"/>
      <w:proofErr w:type="spellStart"/>
      <w:r w:rsidRPr="00257E0E">
        <w:rPr>
          <w:color w:val="auto"/>
        </w:rPr>
        <w:lastRenderedPageBreak/>
        <w:t>eFigure</w:t>
      </w:r>
      <w:proofErr w:type="spellEnd"/>
      <w:r w:rsidRPr="00257E0E">
        <w:rPr>
          <w:color w:val="auto"/>
        </w:rPr>
        <w:t xml:space="preserve"> 1. Mortality/Pairwise analysis</w:t>
      </w:r>
      <w:bookmarkEnd w:id="7"/>
    </w:p>
    <w:p w14:paraId="021B4157" w14:textId="655A1E66" w:rsidR="00257E0E" w:rsidRDefault="00B50989" w:rsidP="00257E0E">
      <w:r>
        <w:rPr>
          <w:noProof/>
          <w14:ligatures w14:val="standardContextual"/>
        </w:rPr>
        <w:drawing>
          <wp:inline distT="0" distB="0" distL="0" distR="0" wp14:anchorId="4D4D1781" wp14:editId="2ECCCD07">
            <wp:extent cx="5943600" cy="4281170"/>
            <wp:effectExtent l="0" t="0" r="0" b="5080"/>
            <wp:docPr id="1666442602"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42602" name="Picture 4" descr="A screenshot of a graph&#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281170"/>
                    </a:xfrm>
                    <a:prstGeom prst="rect">
                      <a:avLst/>
                    </a:prstGeom>
                  </pic:spPr>
                </pic:pic>
              </a:graphicData>
            </a:graphic>
          </wp:inline>
        </w:drawing>
      </w:r>
      <w:r w:rsidR="00257E0E">
        <w:br w:type="page"/>
      </w:r>
    </w:p>
    <w:p w14:paraId="3CA8E8FB" w14:textId="2F524484" w:rsidR="00257E0E" w:rsidRPr="00257E0E" w:rsidRDefault="00257E0E" w:rsidP="00257E0E">
      <w:pPr>
        <w:pStyle w:val="Heading2"/>
        <w:rPr>
          <w:color w:val="auto"/>
        </w:rPr>
      </w:pPr>
      <w:bookmarkStart w:id="8" w:name="_Toc144635891"/>
      <w:proofErr w:type="spellStart"/>
      <w:r w:rsidRPr="00257E0E">
        <w:rPr>
          <w:color w:val="auto"/>
        </w:rPr>
        <w:lastRenderedPageBreak/>
        <w:t>eFigure</w:t>
      </w:r>
      <w:proofErr w:type="spellEnd"/>
      <w:r w:rsidRPr="00257E0E">
        <w:rPr>
          <w:color w:val="auto"/>
        </w:rPr>
        <w:t xml:space="preserve"> 2. Mortality/Node split analysis</w:t>
      </w:r>
      <w:bookmarkEnd w:id="8"/>
      <w:r w:rsidRPr="00257E0E">
        <w:rPr>
          <w:color w:val="auto"/>
        </w:rPr>
        <w:t xml:space="preserve"> </w:t>
      </w:r>
    </w:p>
    <w:p w14:paraId="1B303A13" w14:textId="5E141859" w:rsidR="009B0355" w:rsidRDefault="00B50989" w:rsidP="009B0355">
      <w:r>
        <w:rPr>
          <w:noProof/>
          <w14:ligatures w14:val="standardContextual"/>
        </w:rPr>
        <w:drawing>
          <wp:inline distT="0" distB="0" distL="0" distR="0" wp14:anchorId="43F6EB65" wp14:editId="3E8672B7">
            <wp:extent cx="5943600" cy="3359150"/>
            <wp:effectExtent l="0" t="0" r="0" b="0"/>
            <wp:docPr id="649888527"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88527" name="Picture 2" descr="A graph with numbers and a 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59150"/>
                    </a:xfrm>
                    <a:prstGeom prst="rect">
                      <a:avLst/>
                    </a:prstGeom>
                  </pic:spPr>
                </pic:pic>
              </a:graphicData>
            </a:graphic>
          </wp:inline>
        </w:drawing>
      </w:r>
      <w:r w:rsidR="009B0355">
        <w:br w:type="page"/>
      </w:r>
    </w:p>
    <w:p w14:paraId="3B9C751B" w14:textId="3EE2BB17" w:rsidR="00257E0E" w:rsidRPr="00257E0E" w:rsidRDefault="00257E0E" w:rsidP="00257E0E">
      <w:pPr>
        <w:pStyle w:val="Heading2"/>
        <w:rPr>
          <w:color w:val="auto"/>
        </w:rPr>
      </w:pPr>
      <w:bookmarkStart w:id="9" w:name="_Toc144635892"/>
      <w:proofErr w:type="spellStart"/>
      <w:r w:rsidRPr="00257E0E">
        <w:rPr>
          <w:color w:val="auto"/>
        </w:rPr>
        <w:lastRenderedPageBreak/>
        <w:t>eFigure</w:t>
      </w:r>
      <w:proofErr w:type="spellEnd"/>
      <w:r w:rsidRPr="00257E0E">
        <w:rPr>
          <w:color w:val="auto"/>
        </w:rPr>
        <w:t xml:space="preserve"> 3. Mortality/Network estimates</w:t>
      </w:r>
      <w:bookmarkEnd w:id="9"/>
    </w:p>
    <w:p w14:paraId="7F340122" w14:textId="5C78D8B5" w:rsidR="009B0355" w:rsidRDefault="00B50989" w:rsidP="009B0355">
      <w:r>
        <w:rPr>
          <w:noProof/>
          <w14:ligatures w14:val="standardContextual"/>
        </w:rPr>
        <w:drawing>
          <wp:inline distT="0" distB="0" distL="0" distR="0" wp14:anchorId="231E8168" wp14:editId="4174B6BA">
            <wp:extent cx="5092962" cy="2311519"/>
            <wp:effectExtent l="0" t="0" r="0" b="0"/>
            <wp:docPr id="502851988" name="Picture 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51988" name="Picture 3" descr="A graph with numbers and a 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962" cy="2311519"/>
                    </a:xfrm>
                    <a:prstGeom prst="rect">
                      <a:avLst/>
                    </a:prstGeom>
                  </pic:spPr>
                </pic:pic>
              </a:graphicData>
            </a:graphic>
          </wp:inline>
        </w:drawing>
      </w:r>
      <w:r w:rsidR="009B0355">
        <w:br w:type="page"/>
      </w:r>
    </w:p>
    <w:p w14:paraId="611BB9DB" w14:textId="6814C0C4" w:rsidR="00257E0E" w:rsidRDefault="00257E0E" w:rsidP="00257E0E">
      <w:pPr>
        <w:pStyle w:val="Heading2"/>
        <w:rPr>
          <w:color w:val="auto"/>
        </w:rPr>
      </w:pPr>
      <w:bookmarkStart w:id="10" w:name="_Toc144635893"/>
      <w:proofErr w:type="spellStart"/>
      <w:r w:rsidRPr="00257E0E">
        <w:rPr>
          <w:color w:val="auto"/>
        </w:rPr>
        <w:lastRenderedPageBreak/>
        <w:t>eFigure</w:t>
      </w:r>
      <w:proofErr w:type="spellEnd"/>
      <w:r w:rsidRPr="00257E0E">
        <w:rPr>
          <w:color w:val="auto"/>
        </w:rPr>
        <w:t xml:space="preserve"> 4. Mortality plot/Network funnel plot</w:t>
      </w:r>
      <w:bookmarkEnd w:id="10"/>
    </w:p>
    <w:p w14:paraId="3A395E00" w14:textId="5099A4DF" w:rsidR="009B0355" w:rsidRDefault="00B50989" w:rsidP="009B0355">
      <w:r>
        <w:rPr>
          <w:noProof/>
          <w14:ligatures w14:val="standardContextual"/>
        </w:rPr>
        <w:drawing>
          <wp:inline distT="0" distB="0" distL="0" distR="0" wp14:anchorId="3156D34F" wp14:editId="10E5E1A4">
            <wp:extent cx="5943600" cy="4330700"/>
            <wp:effectExtent l="0" t="0" r="0" b="0"/>
            <wp:docPr id="162406352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63521" name="Picture 1" descr="A screen 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r w:rsidR="009B0355">
        <w:br w:type="page"/>
      </w:r>
    </w:p>
    <w:p w14:paraId="50D4A991" w14:textId="6F0BFEC2" w:rsidR="00257E0E" w:rsidRPr="00257E0E" w:rsidRDefault="00257E0E" w:rsidP="00257E0E">
      <w:pPr>
        <w:pStyle w:val="Heading2"/>
        <w:rPr>
          <w:color w:val="auto"/>
        </w:rPr>
      </w:pPr>
      <w:bookmarkStart w:id="11" w:name="_Toc144635894"/>
      <w:proofErr w:type="spellStart"/>
      <w:r w:rsidRPr="00257E0E">
        <w:rPr>
          <w:color w:val="auto"/>
        </w:rPr>
        <w:lastRenderedPageBreak/>
        <w:t>eFigure</w:t>
      </w:r>
      <w:proofErr w:type="spellEnd"/>
      <w:r w:rsidRPr="00257E0E">
        <w:rPr>
          <w:color w:val="auto"/>
        </w:rPr>
        <w:t xml:space="preserve"> </w:t>
      </w:r>
      <w:r>
        <w:rPr>
          <w:color w:val="auto"/>
        </w:rPr>
        <w:t>5</w:t>
      </w:r>
      <w:r w:rsidRPr="00257E0E">
        <w:rPr>
          <w:color w:val="auto"/>
        </w:rPr>
        <w:t xml:space="preserve">. </w:t>
      </w:r>
      <w:r>
        <w:rPr>
          <w:color w:val="auto"/>
        </w:rPr>
        <w:t>Acute exacerbation</w:t>
      </w:r>
      <w:r w:rsidRPr="00257E0E">
        <w:rPr>
          <w:color w:val="auto"/>
        </w:rPr>
        <w:t>/Pairwise analysis</w:t>
      </w:r>
      <w:bookmarkEnd w:id="11"/>
    </w:p>
    <w:p w14:paraId="20495EDA" w14:textId="08C52B7C" w:rsidR="009B0355" w:rsidRDefault="009B0355" w:rsidP="009B0355">
      <w:r>
        <w:rPr>
          <w:noProof/>
          <w14:ligatures w14:val="standardContextual"/>
        </w:rPr>
        <w:drawing>
          <wp:inline distT="0" distB="0" distL="0" distR="0" wp14:anchorId="5F2A52BA" wp14:editId="6060CD2C">
            <wp:extent cx="5943600" cy="4398645"/>
            <wp:effectExtent l="0" t="0" r="0" b="1905"/>
            <wp:docPr id="1500528885" name="Picture 9"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28885" name="Picture 9" descr="A screenshot of a graph&#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43600" cy="4398645"/>
                    </a:xfrm>
                    <a:prstGeom prst="rect">
                      <a:avLst/>
                    </a:prstGeom>
                  </pic:spPr>
                </pic:pic>
              </a:graphicData>
            </a:graphic>
          </wp:inline>
        </w:drawing>
      </w:r>
      <w:r>
        <w:br w:type="page"/>
      </w:r>
    </w:p>
    <w:p w14:paraId="0979EEBB" w14:textId="78A4ADF0" w:rsidR="00257E0E" w:rsidRPr="00257E0E" w:rsidRDefault="00257E0E" w:rsidP="00257E0E">
      <w:pPr>
        <w:pStyle w:val="Heading2"/>
        <w:rPr>
          <w:color w:val="auto"/>
        </w:rPr>
      </w:pPr>
      <w:bookmarkStart w:id="12" w:name="_Toc144635895"/>
      <w:proofErr w:type="spellStart"/>
      <w:r w:rsidRPr="00257E0E">
        <w:rPr>
          <w:color w:val="auto"/>
        </w:rPr>
        <w:lastRenderedPageBreak/>
        <w:t>eFigure</w:t>
      </w:r>
      <w:proofErr w:type="spellEnd"/>
      <w:r w:rsidRPr="00257E0E">
        <w:rPr>
          <w:color w:val="auto"/>
        </w:rPr>
        <w:t xml:space="preserve"> </w:t>
      </w:r>
      <w:r>
        <w:rPr>
          <w:color w:val="auto"/>
        </w:rPr>
        <w:t>6</w:t>
      </w:r>
      <w:r w:rsidRPr="00257E0E">
        <w:rPr>
          <w:color w:val="auto"/>
        </w:rPr>
        <w:t xml:space="preserve">. </w:t>
      </w:r>
      <w:r>
        <w:rPr>
          <w:color w:val="auto"/>
        </w:rPr>
        <w:t>Acute exacerbation</w:t>
      </w:r>
      <w:r w:rsidRPr="00257E0E">
        <w:rPr>
          <w:color w:val="auto"/>
        </w:rPr>
        <w:t>/Node split analysis</w:t>
      </w:r>
      <w:bookmarkEnd w:id="12"/>
      <w:r w:rsidRPr="00257E0E">
        <w:rPr>
          <w:color w:val="auto"/>
        </w:rPr>
        <w:t xml:space="preserve"> </w:t>
      </w:r>
    </w:p>
    <w:p w14:paraId="0E6D6476" w14:textId="7AFADCF4" w:rsidR="009B0355" w:rsidRDefault="00152D7D" w:rsidP="00152D7D">
      <w:r>
        <w:rPr>
          <w:noProof/>
          <w14:ligatures w14:val="standardContextual"/>
        </w:rPr>
        <w:drawing>
          <wp:inline distT="0" distB="0" distL="0" distR="0" wp14:anchorId="04FB6864" wp14:editId="49B554FC">
            <wp:extent cx="5943600" cy="3648710"/>
            <wp:effectExtent l="0" t="0" r="0" b="8890"/>
            <wp:docPr id="908589297"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89297" name="Picture 1" descr="A picture containing text, screenshot, diagram, fo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648710"/>
                    </a:xfrm>
                    <a:prstGeom prst="rect">
                      <a:avLst/>
                    </a:prstGeom>
                  </pic:spPr>
                </pic:pic>
              </a:graphicData>
            </a:graphic>
          </wp:inline>
        </w:drawing>
      </w:r>
      <w:r w:rsidR="009B0355">
        <w:br w:type="page"/>
      </w:r>
    </w:p>
    <w:p w14:paraId="25C82140" w14:textId="5F99EBDC" w:rsidR="00257E0E" w:rsidRPr="00257E0E" w:rsidRDefault="00257E0E" w:rsidP="00257E0E">
      <w:pPr>
        <w:pStyle w:val="Heading2"/>
        <w:rPr>
          <w:color w:val="auto"/>
        </w:rPr>
      </w:pPr>
      <w:bookmarkStart w:id="13" w:name="_Toc144635896"/>
      <w:proofErr w:type="spellStart"/>
      <w:r w:rsidRPr="00257E0E">
        <w:rPr>
          <w:color w:val="auto"/>
        </w:rPr>
        <w:lastRenderedPageBreak/>
        <w:t>eFigure</w:t>
      </w:r>
      <w:proofErr w:type="spellEnd"/>
      <w:r w:rsidRPr="00257E0E">
        <w:rPr>
          <w:color w:val="auto"/>
        </w:rPr>
        <w:t xml:space="preserve"> </w:t>
      </w:r>
      <w:r w:rsidR="00152D7D">
        <w:rPr>
          <w:color w:val="auto"/>
        </w:rPr>
        <w:t>7</w:t>
      </w:r>
      <w:r w:rsidRPr="00257E0E">
        <w:rPr>
          <w:color w:val="auto"/>
        </w:rPr>
        <w:t xml:space="preserve">. </w:t>
      </w:r>
      <w:r>
        <w:rPr>
          <w:color w:val="auto"/>
        </w:rPr>
        <w:t>Acute exacerbation</w:t>
      </w:r>
      <w:r w:rsidRPr="00257E0E">
        <w:rPr>
          <w:color w:val="auto"/>
        </w:rPr>
        <w:t>/Network estimates</w:t>
      </w:r>
      <w:bookmarkEnd w:id="13"/>
    </w:p>
    <w:p w14:paraId="58D14039" w14:textId="65EE4CF3" w:rsidR="009B0355" w:rsidRDefault="009B0355" w:rsidP="009B0355">
      <w:r>
        <w:rPr>
          <w:noProof/>
          <w14:ligatures w14:val="standardContextual"/>
        </w:rPr>
        <w:drawing>
          <wp:inline distT="0" distB="0" distL="0" distR="0" wp14:anchorId="020AF999" wp14:editId="5F31DAF2">
            <wp:extent cx="4502381" cy="2711589"/>
            <wp:effectExtent l="0" t="0" r="0" b="0"/>
            <wp:docPr id="625824756" name="Picture 10"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24756" name="Picture 10" descr="A picture containing text, screenshot, font, 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02381" cy="2711589"/>
                    </a:xfrm>
                    <a:prstGeom prst="rect">
                      <a:avLst/>
                    </a:prstGeom>
                  </pic:spPr>
                </pic:pic>
              </a:graphicData>
            </a:graphic>
          </wp:inline>
        </w:drawing>
      </w:r>
      <w:r>
        <w:br w:type="page"/>
      </w:r>
    </w:p>
    <w:p w14:paraId="09B05943" w14:textId="4EEB5D7C" w:rsidR="00257E0E" w:rsidRPr="00257E0E" w:rsidRDefault="00257E0E" w:rsidP="00257E0E">
      <w:pPr>
        <w:pStyle w:val="Heading2"/>
        <w:rPr>
          <w:color w:val="auto"/>
        </w:rPr>
      </w:pPr>
      <w:bookmarkStart w:id="14" w:name="_Toc144635897"/>
      <w:proofErr w:type="spellStart"/>
      <w:r w:rsidRPr="00257E0E">
        <w:rPr>
          <w:color w:val="auto"/>
        </w:rPr>
        <w:lastRenderedPageBreak/>
        <w:t>eFigure</w:t>
      </w:r>
      <w:proofErr w:type="spellEnd"/>
      <w:r w:rsidRPr="00257E0E">
        <w:rPr>
          <w:color w:val="auto"/>
        </w:rPr>
        <w:t xml:space="preserve"> </w:t>
      </w:r>
      <w:r w:rsidR="00152D7D">
        <w:rPr>
          <w:color w:val="auto"/>
        </w:rPr>
        <w:t>8</w:t>
      </w:r>
      <w:r w:rsidRPr="00257E0E">
        <w:rPr>
          <w:color w:val="auto"/>
        </w:rPr>
        <w:t xml:space="preserve">. </w:t>
      </w:r>
      <w:r>
        <w:rPr>
          <w:color w:val="auto"/>
        </w:rPr>
        <w:t>Acute exacerbation</w:t>
      </w:r>
      <w:r w:rsidRPr="00257E0E">
        <w:rPr>
          <w:color w:val="auto"/>
        </w:rPr>
        <w:t xml:space="preserve"> plot/Network funnel plot</w:t>
      </w:r>
      <w:bookmarkEnd w:id="14"/>
    </w:p>
    <w:p w14:paraId="0B380707" w14:textId="7850B5C0" w:rsidR="009B0355" w:rsidRDefault="00152D7D" w:rsidP="00152D7D">
      <w:r>
        <w:rPr>
          <w:noProof/>
        </w:rPr>
        <w:drawing>
          <wp:inline distT="0" distB="0" distL="0" distR="0" wp14:anchorId="4B596F20" wp14:editId="369B07DD">
            <wp:extent cx="5943600" cy="5824220"/>
            <wp:effectExtent l="0" t="0" r="0" b="5080"/>
            <wp:docPr id="400502597" name="Picture 2"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02597" name="Picture 2" descr="A picture containing line,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824220"/>
                    </a:xfrm>
                    <a:prstGeom prst="rect">
                      <a:avLst/>
                    </a:prstGeom>
                  </pic:spPr>
                </pic:pic>
              </a:graphicData>
            </a:graphic>
          </wp:inline>
        </w:drawing>
      </w:r>
      <w:r w:rsidR="009B0355">
        <w:br w:type="page"/>
      </w:r>
    </w:p>
    <w:p w14:paraId="3B91E2E4" w14:textId="400652BF" w:rsidR="00257E0E" w:rsidRPr="00257E0E" w:rsidRDefault="00257E0E" w:rsidP="00257E0E">
      <w:pPr>
        <w:pStyle w:val="Heading2"/>
        <w:rPr>
          <w:color w:val="auto"/>
        </w:rPr>
      </w:pPr>
      <w:bookmarkStart w:id="15" w:name="_Toc144635898"/>
      <w:proofErr w:type="spellStart"/>
      <w:r w:rsidRPr="00257E0E">
        <w:rPr>
          <w:color w:val="auto"/>
        </w:rPr>
        <w:lastRenderedPageBreak/>
        <w:t>eFigure</w:t>
      </w:r>
      <w:proofErr w:type="spellEnd"/>
      <w:r w:rsidRPr="00257E0E">
        <w:rPr>
          <w:color w:val="auto"/>
        </w:rPr>
        <w:t xml:space="preserve"> </w:t>
      </w:r>
      <w:r w:rsidR="00152D7D">
        <w:rPr>
          <w:color w:val="auto"/>
        </w:rPr>
        <w:t>9</w:t>
      </w:r>
      <w:r w:rsidRPr="00257E0E">
        <w:rPr>
          <w:color w:val="auto"/>
        </w:rPr>
        <w:t xml:space="preserve">. </w:t>
      </w:r>
      <w:r>
        <w:rPr>
          <w:color w:val="auto"/>
        </w:rPr>
        <w:t>Hospitalization</w:t>
      </w:r>
      <w:r w:rsidRPr="00257E0E">
        <w:rPr>
          <w:color w:val="auto"/>
        </w:rPr>
        <w:t>/Pairwise analysis</w:t>
      </w:r>
      <w:bookmarkEnd w:id="15"/>
    </w:p>
    <w:p w14:paraId="6E714E1F" w14:textId="0423FE29" w:rsidR="009B0355" w:rsidRDefault="009B0355" w:rsidP="009B0355">
      <w:r>
        <w:rPr>
          <w:noProof/>
          <w14:ligatures w14:val="standardContextual"/>
        </w:rPr>
        <w:drawing>
          <wp:inline distT="0" distB="0" distL="0" distR="0" wp14:anchorId="1A7EC162" wp14:editId="302CD2D9">
            <wp:extent cx="5943600" cy="3490595"/>
            <wp:effectExtent l="0" t="0" r="0" b="0"/>
            <wp:docPr id="1738594198" name="Picture 7" descr="A picture containing text, fon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94198" name="Picture 7" descr="A picture containing text, font, screenshot,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490595"/>
                    </a:xfrm>
                    <a:prstGeom prst="rect">
                      <a:avLst/>
                    </a:prstGeom>
                  </pic:spPr>
                </pic:pic>
              </a:graphicData>
            </a:graphic>
          </wp:inline>
        </w:drawing>
      </w:r>
      <w:r>
        <w:br w:type="page"/>
      </w:r>
    </w:p>
    <w:p w14:paraId="0EF203E1" w14:textId="3451F7BD" w:rsidR="00257E0E" w:rsidRPr="00257E0E" w:rsidRDefault="00257E0E" w:rsidP="00257E0E">
      <w:pPr>
        <w:pStyle w:val="Heading2"/>
        <w:rPr>
          <w:color w:val="auto"/>
        </w:rPr>
      </w:pPr>
      <w:bookmarkStart w:id="16" w:name="_Toc144635899"/>
      <w:proofErr w:type="spellStart"/>
      <w:r w:rsidRPr="00257E0E">
        <w:rPr>
          <w:color w:val="auto"/>
        </w:rPr>
        <w:lastRenderedPageBreak/>
        <w:t>eFigure</w:t>
      </w:r>
      <w:proofErr w:type="spellEnd"/>
      <w:r w:rsidRPr="00257E0E">
        <w:rPr>
          <w:color w:val="auto"/>
        </w:rPr>
        <w:t xml:space="preserve"> </w:t>
      </w:r>
      <w:r w:rsidR="00152D7D">
        <w:rPr>
          <w:color w:val="auto"/>
        </w:rPr>
        <w:t>10</w:t>
      </w:r>
      <w:r w:rsidRPr="00257E0E">
        <w:rPr>
          <w:color w:val="auto"/>
        </w:rPr>
        <w:t xml:space="preserve">. </w:t>
      </w:r>
      <w:r>
        <w:rPr>
          <w:color w:val="auto"/>
        </w:rPr>
        <w:t>Hospitalization</w:t>
      </w:r>
      <w:r w:rsidRPr="00257E0E">
        <w:rPr>
          <w:color w:val="auto"/>
        </w:rPr>
        <w:t>/Network estimates</w:t>
      </w:r>
      <w:bookmarkEnd w:id="16"/>
    </w:p>
    <w:p w14:paraId="6BA04A18" w14:textId="6F35FBAD" w:rsidR="009B0355" w:rsidRDefault="009B0355" w:rsidP="009B0355">
      <w:r>
        <w:rPr>
          <w:noProof/>
          <w14:ligatures w14:val="standardContextual"/>
        </w:rPr>
        <w:drawing>
          <wp:inline distT="0" distB="0" distL="0" distR="0" wp14:anchorId="05050952" wp14:editId="12236E45">
            <wp:extent cx="4457929" cy="2235315"/>
            <wp:effectExtent l="0" t="0" r="0" b="0"/>
            <wp:docPr id="1543770432" name="Picture 8"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70432" name="Picture 8" descr="A picture containing text, screenshot, font,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57929" cy="2235315"/>
                    </a:xfrm>
                    <a:prstGeom prst="rect">
                      <a:avLst/>
                    </a:prstGeom>
                  </pic:spPr>
                </pic:pic>
              </a:graphicData>
            </a:graphic>
          </wp:inline>
        </w:drawing>
      </w:r>
      <w:r>
        <w:br w:type="page"/>
      </w:r>
    </w:p>
    <w:p w14:paraId="758B934B" w14:textId="72FA51B5" w:rsidR="00257E0E" w:rsidRPr="00257E0E" w:rsidRDefault="00257E0E" w:rsidP="00257E0E">
      <w:pPr>
        <w:pStyle w:val="Heading2"/>
        <w:rPr>
          <w:color w:val="auto"/>
        </w:rPr>
      </w:pPr>
      <w:bookmarkStart w:id="17" w:name="_Toc144635900"/>
      <w:proofErr w:type="spellStart"/>
      <w:r w:rsidRPr="00257E0E">
        <w:rPr>
          <w:color w:val="auto"/>
        </w:rPr>
        <w:lastRenderedPageBreak/>
        <w:t>eFigure</w:t>
      </w:r>
      <w:proofErr w:type="spellEnd"/>
      <w:r w:rsidRPr="00257E0E">
        <w:rPr>
          <w:color w:val="auto"/>
        </w:rPr>
        <w:t xml:space="preserve"> </w:t>
      </w:r>
      <w:r w:rsidR="00152D7D">
        <w:rPr>
          <w:color w:val="auto"/>
        </w:rPr>
        <w:t>11</w:t>
      </w:r>
      <w:r w:rsidRPr="00257E0E">
        <w:rPr>
          <w:color w:val="auto"/>
        </w:rPr>
        <w:t xml:space="preserve">. </w:t>
      </w:r>
      <w:r>
        <w:rPr>
          <w:color w:val="auto"/>
        </w:rPr>
        <w:t>Hospitalization</w:t>
      </w:r>
      <w:r w:rsidRPr="00257E0E">
        <w:rPr>
          <w:color w:val="auto"/>
        </w:rPr>
        <w:t xml:space="preserve"> plot/Network funnel plot</w:t>
      </w:r>
      <w:bookmarkEnd w:id="17"/>
    </w:p>
    <w:p w14:paraId="415E41C7" w14:textId="59B4BD17" w:rsidR="009B0355" w:rsidRDefault="00152D7D" w:rsidP="00152D7D">
      <w:r>
        <w:rPr>
          <w:noProof/>
        </w:rPr>
        <w:drawing>
          <wp:inline distT="0" distB="0" distL="0" distR="0" wp14:anchorId="05C70096" wp14:editId="43297A9B">
            <wp:extent cx="5943600" cy="5824220"/>
            <wp:effectExtent l="0" t="0" r="0" b="5080"/>
            <wp:docPr id="684533849" name="Picture 3"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33849" name="Picture 3" descr="A picture containing line,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824220"/>
                    </a:xfrm>
                    <a:prstGeom prst="rect">
                      <a:avLst/>
                    </a:prstGeom>
                  </pic:spPr>
                </pic:pic>
              </a:graphicData>
            </a:graphic>
          </wp:inline>
        </w:drawing>
      </w:r>
      <w:r w:rsidR="009B0355">
        <w:br w:type="page"/>
      </w:r>
    </w:p>
    <w:p w14:paraId="4ADB9756" w14:textId="2D15CE6D" w:rsidR="00257E0E" w:rsidRPr="00257E0E" w:rsidRDefault="00257E0E" w:rsidP="00257E0E">
      <w:pPr>
        <w:pStyle w:val="Heading2"/>
        <w:rPr>
          <w:color w:val="auto"/>
        </w:rPr>
      </w:pPr>
      <w:bookmarkStart w:id="18" w:name="_Toc144635901"/>
      <w:proofErr w:type="spellStart"/>
      <w:r w:rsidRPr="00257E0E">
        <w:rPr>
          <w:color w:val="auto"/>
        </w:rPr>
        <w:lastRenderedPageBreak/>
        <w:t>eFigure</w:t>
      </w:r>
      <w:proofErr w:type="spellEnd"/>
      <w:r w:rsidRPr="00257E0E">
        <w:rPr>
          <w:color w:val="auto"/>
        </w:rPr>
        <w:t xml:space="preserve"> </w:t>
      </w:r>
      <w:r w:rsidR="00152D7D">
        <w:rPr>
          <w:color w:val="auto"/>
        </w:rPr>
        <w:t>12</w:t>
      </w:r>
      <w:r w:rsidRPr="00257E0E">
        <w:rPr>
          <w:color w:val="auto"/>
        </w:rPr>
        <w:t xml:space="preserve">. </w:t>
      </w:r>
      <w:r>
        <w:rPr>
          <w:color w:val="auto"/>
        </w:rPr>
        <w:t>SGRQ</w:t>
      </w:r>
      <w:r w:rsidRPr="00257E0E">
        <w:rPr>
          <w:color w:val="auto"/>
        </w:rPr>
        <w:t>/Pairwise analysis</w:t>
      </w:r>
      <w:bookmarkEnd w:id="18"/>
    </w:p>
    <w:p w14:paraId="519E1D1B" w14:textId="7B25E440" w:rsidR="009B0355" w:rsidRDefault="009B0355" w:rsidP="009B0355">
      <w:r>
        <w:rPr>
          <w:noProof/>
        </w:rPr>
        <w:drawing>
          <wp:inline distT="0" distB="0" distL="0" distR="0" wp14:anchorId="77B25E43" wp14:editId="4794C5AA">
            <wp:extent cx="5943600" cy="3251835"/>
            <wp:effectExtent l="0" t="0" r="0" b="5715"/>
            <wp:docPr id="526212379" name="Picture 4"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2379" name="Picture 4" descr="A screenshot of a graph&#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3251835"/>
                    </a:xfrm>
                    <a:prstGeom prst="rect">
                      <a:avLst/>
                    </a:prstGeom>
                  </pic:spPr>
                </pic:pic>
              </a:graphicData>
            </a:graphic>
          </wp:inline>
        </w:drawing>
      </w:r>
      <w:r>
        <w:br w:type="page"/>
      </w:r>
    </w:p>
    <w:p w14:paraId="65499468" w14:textId="7AF1EAD7" w:rsidR="00257E0E" w:rsidRPr="00257E0E" w:rsidRDefault="00257E0E" w:rsidP="00257E0E">
      <w:pPr>
        <w:pStyle w:val="Heading2"/>
        <w:rPr>
          <w:color w:val="auto"/>
        </w:rPr>
      </w:pPr>
      <w:bookmarkStart w:id="19" w:name="_Toc144635902"/>
      <w:proofErr w:type="spellStart"/>
      <w:r w:rsidRPr="00257E0E">
        <w:rPr>
          <w:color w:val="auto"/>
        </w:rPr>
        <w:lastRenderedPageBreak/>
        <w:t>eFigure</w:t>
      </w:r>
      <w:proofErr w:type="spellEnd"/>
      <w:r w:rsidRPr="00257E0E">
        <w:rPr>
          <w:color w:val="auto"/>
        </w:rPr>
        <w:t xml:space="preserve"> </w:t>
      </w:r>
      <w:r>
        <w:rPr>
          <w:color w:val="auto"/>
        </w:rPr>
        <w:t>1</w:t>
      </w:r>
      <w:r w:rsidR="00152D7D">
        <w:rPr>
          <w:color w:val="auto"/>
        </w:rPr>
        <w:t>3</w:t>
      </w:r>
      <w:r w:rsidRPr="00257E0E">
        <w:rPr>
          <w:color w:val="auto"/>
        </w:rPr>
        <w:t xml:space="preserve">. </w:t>
      </w:r>
      <w:r>
        <w:rPr>
          <w:color w:val="auto"/>
        </w:rPr>
        <w:t>SGRQ</w:t>
      </w:r>
      <w:r w:rsidRPr="00257E0E">
        <w:rPr>
          <w:color w:val="auto"/>
        </w:rPr>
        <w:t>/Node split analysis</w:t>
      </w:r>
      <w:bookmarkEnd w:id="19"/>
      <w:r w:rsidRPr="00257E0E">
        <w:rPr>
          <w:color w:val="auto"/>
        </w:rPr>
        <w:t xml:space="preserve"> </w:t>
      </w:r>
    </w:p>
    <w:p w14:paraId="4B8ACC21" w14:textId="0F75B78C" w:rsidR="009B0355" w:rsidRDefault="009B0355" w:rsidP="009B0355">
      <w:r>
        <w:rPr>
          <w:noProof/>
          <w14:ligatures w14:val="standardContextual"/>
        </w:rPr>
        <w:drawing>
          <wp:inline distT="0" distB="0" distL="0" distR="0" wp14:anchorId="320F2ECE" wp14:editId="33691915">
            <wp:extent cx="5943600" cy="3276600"/>
            <wp:effectExtent l="0" t="0" r="0" b="0"/>
            <wp:docPr id="2123426409" name="Picture 5"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26409" name="Picture 5" descr="A picture containing text, screenshot, font,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r>
        <w:br w:type="page"/>
      </w:r>
    </w:p>
    <w:p w14:paraId="52CF55A3" w14:textId="65FF17AC" w:rsidR="00257E0E" w:rsidRPr="00257E0E" w:rsidRDefault="00257E0E" w:rsidP="00257E0E">
      <w:pPr>
        <w:pStyle w:val="Heading2"/>
        <w:rPr>
          <w:color w:val="auto"/>
        </w:rPr>
      </w:pPr>
      <w:bookmarkStart w:id="20" w:name="_Toc144635903"/>
      <w:proofErr w:type="spellStart"/>
      <w:r w:rsidRPr="00257E0E">
        <w:rPr>
          <w:color w:val="auto"/>
        </w:rPr>
        <w:lastRenderedPageBreak/>
        <w:t>eFigure</w:t>
      </w:r>
      <w:proofErr w:type="spellEnd"/>
      <w:r w:rsidRPr="00257E0E">
        <w:rPr>
          <w:color w:val="auto"/>
        </w:rPr>
        <w:t xml:space="preserve"> </w:t>
      </w:r>
      <w:r>
        <w:rPr>
          <w:color w:val="auto"/>
        </w:rPr>
        <w:t>1</w:t>
      </w:r>
      <w:r w:rsidR="00152D7D">
        <w:rPr>
          <w:color w:val="auto"/>
        </w:rPr>
        <w:t>4</w:t>
      </w:r>
      <w:r>
        <w:rPr>
          <w:color w:val="auto"/>
        </w:rPr>
        <w:t>. SGRQ</w:t>
      </w:r>
      <w:r w:rsidRPr="00257E0E">
        <w:rPr>
          <w:color w:val="auto"/>
        </w:rPr>
        <w:t>/Network estimates</w:t>
      </w:r>
      <w:bookmarkEnd w:id="20"/>
    </w:p>
    <w:p w14:paraId="6FDD9A91" w14:textId="53D59065" w:rsidR="009B0355" w:rsidRDefault="009B0355" w:rsidP="009B0355">
      <w:r>
        <w:rPr>
          <w:noProof/>
          <w14:ligatures w14:val="standardContextual"/>
        </w:rPr>
        <w:drawing>
          <wp:inline distT="0" distB="0" distL="0" distR="0" wp14:anchorId="43114929" wp14:editId="41F8A620">
            <wp:extent cx="5112013" cy="2273417"/>
            <wp:effectExtent l="0" t="0" r="0" b="0"/>
            <wp:docPr id="247493635" name="Picture 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93635" name="Picture 6" descr="A picture containing text, screenshot, font, 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12013" cy="2273417"/>
                    </a:xfrm>
                    <a:prstGeom prst="rect">
                      <a:avLst/>
                    </a:prstGeom>
                  </pic:spPr>
                </pic:pic>
              </a:graphicData>
            </a:graphic>
          </wp:inline>
        </w:drawing>
      </w:r>
      <w:r>
        <w:br w:type="page"/>
      </w:r>
    </w:p>
    <w:p w14:paraId="771531B7" w14:textId="48B7B335" w:rsidR="00257E0E" w:rsidRPr="00257E0E" w:rsidRDefault="00257E0E" w:rsidP="00257E0E">
      <w:pPr>
        <w:pStyle w:val="Heading2"/>
        <w:rPr>
          <w:color w:val="auto"/>
        </w:rPr>
      </w:pPr>
      <w:bookmarkStart w:id="21" w:name="_Toc144635904"/>
      <w:proofErr w:type="spellStart"/>
      <w:r w:rsidRPr="00257E0E">
        <w:rPr>
          <w:color w:val="auto"/>
        </w:rPr>
        <w:lastRenderedPageBreak/>
        <w:t>eFigure</w:t>
      </w:r>
      <w:proofErr w:type="spellEnd"/>
      <w:r>
        <w:rPr>
          <w:color w:val="auto"/>
        </w:rPr>
        <w:t xml:space="preserve"> 1</w:t>
      </w:r>
      <w:r w:rsidR="00152D7D">
        <w:rPr>
          <w:color w:val="auto"/>
        </w:rPr>
        <w:t>4</w:t>
      </w:r>
      <w:r w:rsidRPr="00257E0E">
        <w:rPr>
          <w:color w:val="auto"/>
        </w:rPr>
        <w:t xml:space="preserve">. </w:t>
      </w:r>
      <w:r>
        <w:rPr>
          <w:color w:val="auto"/>
        </w:rPr>
        <w:t>SGRQ</w:t>
      </w:r>
      <w:r w:rsidRPr="00257E0E">
        <w:rPr>
          <w:color w:val="auto"/>
        </w:rPr>
        <w:t xml:space="preserve"> plot/Network funnel plot</w:t>
      </w:r>
      <w:bookmarkEnd w:id="21"/>
    </w:p>
    <w:p w14:paraId="084B6E57" w14:textId="45D49E3B" w:rsidR="00257E0E" w:rsidRPr="00257E0E" w:rsidRDefault="00413912" w:rsidP="00152D7D">
      <w:r>
        <w:rPr>
          <w:noProof/>
        </w:rPr>
        <w:drawing>
          <wp:inline distT="0" distB="0" distL="0" distR="0" wp14:anchorId="08C72224" wp14:editId="604C047A">
            <wp:extent cx="5943600" cy="4471670"/>
            <wp:effectExtent l="0" t="0" r="0" b="5080"/>
            <wp:docPr id="1911383431" name="Picture 2" descr="A picture containing line,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83431" name="Picture 2" descr="A picture containing line, text, diagram, plo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471670"/>
                    </a:xfrm>
                    <a:prstGeom prst="rect">
                      <a:avLst/>
                    </a:prstGeom>
                  </pic:spPr>
                </pic:pic>
              </a:graphicData>
            </a:graphic>
          </wp:inline>
        </w:drawing>
      </w:r>
    </w:p>
    <w:p w14:paraId="4041D8AB" w14:textId="77777777" w:rsidR="00257E0E" w:rsidRDefault="00257E0E" w:rsidP="00CC35FC">
      <w:pPr>
        <w:pStyle w:val="Heading2"/>
        <w:rPr>
          <w:color w:val="auto"/>
        </w:rPr>
      </w:pPr>
      <w:r>
        <w:rPr>
          <w:color w:val="auto"/>
        </w:rPr>
        <w:br w:type="page"/>
      </w:r>
    </w:p>
    <w:p w14:paraId="00BE8072" w14:textId="4E5EBAA7" w:rsidR="00FD0D79" w:rsidRPr="00E90DB3" w:rsidRDefault="00FD0D79" w:rsidP="00CC35FC">
      <w:pPr>
        <w:pStyle w:val="Heading2"/>
        <w:rPr>
          <w:color w:val="auto"/>
        </w:rPr>
      </w:pPr>
      <w:bookmarkStart w:id="22" w:name="_Toc144635905"/>
      <w:proofErr w:type="spellStart"/>
      <w:r w:rsidRPr="00E90DB3">
        <w:rPr>
          <w:color w:val="auto"/>
        </w:rPr>
        <w:lastRenderedPageBreak/>
        <w:t>eFigure</w:t>
      </w:r>
      <w:proofErr w:type="spellEnd"/>
      <w:r w:rsidRPr="00E90DB3">
        <w:rPr>
          <w:color w:val="auto"/>
        </w:rPr>
        <w:t xml:space="preserve"> </w:t>
      </w:r>
      <w:r w:rsidR="00257E0E">
        <w:rPr>
          <w:color w:val="auto"/>
        </w:rPr>
        <w:t>1</w:t>
      </w:r>
      <w:r w:rsidR="00152D7D">
        <w:rPr>
          <w:color w:val="auto"/>
        </w:rPr>
        <w:t>5</w:t>
      </w:r>
      <w:r w:rsidRPr="00E90DB3">
        <w:rPr>
          <w:color w:val="auto"/>
        </w:rPr>
        <w:t xml:space="preserve">. </w:t>
      </w:r>
      <w:r w:rsidR="00CC35FC" w:rsidRPr="00E90DB3">
        <w:rPr>
          <w:color w:val="auto"/>
        </w:rPr>
        <w:t>NPPV - Mortality/stability</w:t>
      </w:r>
      <w:bookmarkEnd w:id="22"/>
      <w:r w:rsidR="00CC35FC" w:rsidRPr="00E90DB3">
        <w:rPr>
          <w:color w:val="auto"/>
        </w:rPr>
        <w:t xml:space="preserve"> </w:t>
      </w:r>
    </w:p>
    <w:p w14:paraId="5207B940" w14:textId="175DF221" w:rsidR="00CC35FC" w:rsidRPr="00E90DB3" w:rsidRDefault="00EB0DED" w:rsidP="00CC35FC">
      <w:r>
        <w:rPr>
          <w:noProof/>
          <w14:ligatures w14:val="standardContextual"/>
        </w:rPr>
        <w:drawing>
          <wp:inline distT="0" distB="0" distL="0" distR="0" wp14:anchorId="0A1EA1E6" wp14:editId="202360DE">
            <wp:extent cx="5943600" cy="5765800"/>
            <wp:effectExtent l="0" t="0" r="0" b="6350"/>
            <wp:docPr id="105777992"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992" name="Picture 5" descr="A screenshot of a graph&#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5765800"/>
                    </a:xfrm>
                    <a:prstGeom prst="rect">
                      <a:avLst/>
                    </a:prstGeom>
                  </pic:spPr>
                </pic:pic>
              </a:graphicData>
            </a:graphic>
          </wp:inline>
        </w:drawing>
      </w:r>
      <w:r w:rsidR="00CC35FC" w:rsidRPr="00E90DB3">
        <w:br w:type="page"/>
      </w:r>
    </w:p>
    <w:p w14:paraId="03ACB04E" w14:textId="58586E6B" w:rsidR="00CC35FC" w:rsidRDefault="00CC35FC" w:rsidP="00CC35FC">
      <w:pPr>
        <w:pStyle w:val="Heading2"/>
        <w:rPr>
          <w:color w:val="auto"/>
        </w:rPr>
      </w:pPr>
      <w:bookmarkStart w:id="23" w:name="_Toc144635906"/>
      <w:proofErr w:type="spellStart"/>
      <w:r w:rsidRPr="00E90DB3">
        <w:rPr>
          <w:color w:val="auto"/>
        </w:rPr>
        <w:lastRenderedPageBreak/>
        <w:t>eFigure</w:t>
      </w:r>
      <w:proofErr w:type="spellEnd"/>
      <w:r w:rsidRPr="00E90DB3">
        <w:rPr>
          <w:color w:val="auto"/>
        </w:rPr>
        <w:t xml:space="preserve"> </w:t>
      </w:r>
      <w:r w:rsidR="00257E0E">
        <w:rPr>
          <w:color w:val="auto"/>
        </w:rPr>
        <w:t>1</w:t>
      </w:r>
      <w:r w:rsidR="00152D7D">
        <w:rPr>
          <w:color w:val="auto"/>
        </w:rPr>
        <w:t>6</w:t>
      </w:r>
      <w:r w:rsidRPr="00E90DB3">
        <w:rPr>
          <w:color w:val="auto"/>
        </w:rPr>
        <w:t>. NPPV - Mortality/PaCO2</w:t>
      </w:r>
      <w:bookmarkEnd w:id="23"/>
    </w:p>
    <w:p w14:paraId="4099D6D3" w14:textId="68D32EB2" w:rsidR="00EB0DED" w:rsidRPr="00EB0DED" w:rsidRDefault="00EB0DED" w:rsidP="00EB0DED">
      <w:r>
        <w:rPr>
          <w:noProof/>
          <w14:ligatures w14:val="standardContextual"/>
        </w:rPr>
        <w:drawing>
          <wp:inline distT="0" distB="0" distL="0" distR="0" wp14:anchorId="08B35EE6" wp14:editId="644C572C">
            <wp:extent cx="5600988" cy="3264068"/>
            <wp:effectExtent l="0" t="0" r="0" b="0"/>
            <wp:docPr id="206752911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29115" name="Picture 12"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00988" cy="3264068"/>
                    </a:xfrm>
                    <a:prstGeom prst="rect">
                      <a:avLst/>
                    </a:prstGeom>
                  </pic:spPr>
                </pic:pic>
              </a:graphicData>
            </a:graphic>
          </wp:inline>
        </w:drawing>
      </w:r>
    </w:p>
    <w:p w14:paraId="3EE8E585" w14:textId="1AEF266A" w:rsidR="00CC35FC" w:rsidRPr="00E90DB3" w:rsidRDefault="00EB0DED" w:rsidP="00CC35FC">
      <w:r>
        <w:rPr>
          <w:noProof/>
          <w14:ligatures w14:val="standardContextual"/>
        </w:rPr>
        <w:drawing>
          <wp:inline distT="0" distB="0" distL="0" distR="0" wp14:anchorId="190ED173" wp14:editId="1E0F1EF6">
            <wp:extent cx="5943600" cy="3463290"/>
            <wp:effectExtent l="0" t="0" r="0" b="3810"/>
            <wp:docPr id="499218362" name="Picture 1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18362" name="Picture 11" descr="A graph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63290"/>
                    </a:xfrm>
                    <a:prstGeom prst="rect">
                      <a:avLst/>
                    </a:prstGeom>
                  </pic:spPr>
                </pic:pic>
              </a:graphicData>
            </a:graphic>
          </wp:inline>
        </w:drawing>
      </w:r>
      <w:r w:rsidR="00CC35FC" w:rsidRPr="00E90DB3">
        <w:br w:type="page"/>
      </w:r>
    </w:p>
    <w:p w14:paraId="454B8F0D" w14:textId="78F0179A" w:rsidR="00CC35FC" w:rsidRPr="00E90DB3" w:rsidRDefault="00CC35FC" w:rsidP="00CC35FC">
      <w:pPr>
        <w:pStyle w:val="Heading2"/>
        <w:rPr>
          <w:color w:val="auto"/>
        </w:rPr>
      </w:pPr>
      <w:bookmarkStart w:id="24" w:name="_Toc144635907"/>
      <w:proofErr w:type="spellStart"/>
      <w:r w:rsidRPr="00E90DB3">
        <w:rPr>
          <w:color w:val="auto"/>
        </w:rPr>
        <w:lastRenderedPageBreak/>
        <w:t>eFigure</w:t>
      </w:r>
      <w:proofErr w:type="spellEnd"/>
      <w:r w:rsidRPr="00E90DB3">
        <w:rPr>
          <w:color w:val="auto"/>
        </w:rPr>
        <w:t xml:space="preserve"> </w:t>
      </w:r>
      <w:r w:rsidR="00257E0E">
        <w:rPr>
          <w:color w:val="auto"/>
        </w:rPr>
        <w:t>1</w:t>
      </w:r>
      <w:r w:rsidR="00152D7D">
        <w:rPr>
          <w:color w:val="auto"/>
        </w:rPr>
        <w:t>7</w:t>
      </w:r>
      <w:r w:rsidRPr="00E90DB3">
        <w:rPr>
          <w:color w:val="auto"/>
        </w:rPr>
        <w:t>. NPPV - Mortality/FEV1</w:t>
      </w:r>
      <w:bookmarkEnd w:id="24"/>
    </w:p>
    <w:p w14:paraId="4FCAD9F6" w14:textId="56E07693" w:rsidR="00CC35FC" w:rsidRPr="00E90DB3" w:rsidRDefault="00CC35FC" w:rsidP="00CC35FC">
      <w:r w:rsidRPr="00E90DB3">
        <w:rPr>
          <w:noProof/>
          <w14:ligatures w14:val="standardContextual"/>
        </w:rPr>
        <w:t xml:space="preserve"> </w:t>
      </w:r>
      <w:r w:rsidR="00EB0DED">
        <w:rPr>
          <w:noProof/>
          <w14:ligatures w14:val="standardContextual"/>
        </w:rPr>
        <w:drawing>
          <wp:inline distT="0" distB="0" distL="0" distR="0" wp14:anchorId="7C31D618" wp14:editId="1EEF4EC2">
            <wp:extent cx="5607338" cy="2590933"/>
            <wp:effectExtent l="0" t="0" r="0" b="0"/>
            <wp:docPr id="84742477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24773" name="Picture 8"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07338" cy="2590933"/>
                    </a:xfrm>
                    <a:prstGeom prst="rect">
                      <a:avLst/>
                    </a:prstGeom>
                  </pic:spPr>
                </pic:pic>
              </a:graphicData>
            </a:graphic>
          </wp:inline>
        </w:drawing>
      </w:r>
      <w:r w:rsidR="00EB0DED">
        <w:rPr>
          <w:noProof/>
          <w14:ligatures w14:val="standardContextual"/>
        </w:rPr>
        <w:drawing>
          <wp:inline distT="0" distB="0" distL="0" distR="0" wp14:anchorId="51ADAE64" wp14:editId="2781558C">
            <wp:extent cx="5943600" cy="3566160"/>
            <wp:effectExtent l="0" t="0" r="0" b="0"/>
            <wp:docPr id="651386799" name="Picture 7"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6799" name="Picture 7" descr="A graph with lines and do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A33D3EE" w14:textId="065F0CDA" w:rsidR="00CC35FC" w:rsidRPr="00E90DB3" w:rsidRDefault="00CC35FC" w:rsidP="00CC35FC">
      <w:r w:rsidRPr="00E90DB3">
        <w:t xml:space="preserve"> </w:t>
      </w:r>
      <w:r w:rsidRPr="00E90DB3">
        <w:br w:type="page"/>
      </w:r>
    </w:p>
    <w:p w14:paraId="095B1051" w14:textId="30103D13" w:rsidR="00CC35FC" w:rsidRDefault="00CC35FC" w:rsidP="00CC35FC">
      <w:pPr>
        <w:pStyle w:val="Heading2"/>
        <w:rPr>
          <w:color w:val="auto"/>
        </w:rPr>
      </w:pPr>
      <w:bookmarkStart w:id="25" w:name="_Toc144635908"/>
      <w:proofErr w:type="spellStart"/>
      <w:r w:rsidRPr="00E90DB3">
        <w:rPr>
          <w:color w:val="auto"/>
        </w:rPr>
        <w:lastRenderedPageBreak/>
        <w:t>eFigure</w:t>
      </w:r>
      <w:proofErr w:type="spellEnd"/>
      <w:r w:rsidRPr="00E90DB3">
        <w:rPr>
          <w:color w:val="auto"/>
        </w:rPr>
        <w:t xml:space="preserve"> </w:t>
      </w:r>
      <w:r w:rsidR="00257E0E">
        <w:rPr>
          <w:color w:val="auto"/>
        </w:rPr>
        <w:t>1</w:t>
      </w:r>
      <w:r w:rsidR="00152D7D">
        <w:rPr>
          <w:color w:val="auto"/>
        </w:rPr>
        <w:t>8</w:t>
      </w:r>
      <w:r w:rsidRPr="00E90DB3">
        <w:rPr>
          <w:color w:val="auto"/>
        </w:rPr>
        <w:t>. NPPV- Mortality/Study year</w:t>
      </w:r>
      <w:bookmarkEnd w:id="25"/>
    </w:p>
    <w:p w14:paraId="18002FAD" w14:textId="5A31B605" w:rsidR="00EB0DED" w:rsidRPr="00EB0DED" w:rsidRDefault="00EB0DED" w:rsidP="00EB0DED">
      <w:r>
        <w:rPr>
          <w:noProof/>
          <w14:ligatures w14:val="standardContextual"/>
        </w:rPr>
        <w:drawing>
          <wp:inline distT="0" distB="0" distL="0" distR="0" wp14:anchorId="4020C42B" wp14:editId="4412841B">
            <wp:extent cx="5581937" cy="2692538"/>
            <wp:effectExtent l="0" t="0" r="0" b="0"/>
            <wp:docPr id="33907538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75382" name="Picture 10"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581937" cy="2692538"/>
                    </a:xfrm>
                    <a:prstGeom prst="rect">
                      <a:avLst/>
                    </a:prstGeom>
                  </pic:spPr>
                </pic:pic>
              </a:graphicData>
            </a:graphic>
          </wp:inline>
        </w:drawing>
      </w:r>
    </w:p>
    <w:p w14:paraId="3BD2E5A7" w14:textId="374F002D" w:rsidR="00CC35FC" w:rsidRPr="00E90DB3" w:rsidRDefault="00EB0DED" w:rsidP="00CC35FC">
      <w:r>
        <w:rPr>
          <w:noProof/>
          <w14:ligatures w14:val="standardContextual"/>
        </w:rPr>
        <w:drawing>
          <wp:inline distT="0" distB="0" distL="0" distR="0" wp14:anchorId="7EE3EF6C" wp14:editId="1442F699">
            <wp:extent cx="5943600" cy="3566160"/>
            <wp:effectExtent l="0" t="0" r="0" b="0"/>
            <wp:docPr id="309315497" name="Picture 9" descr="A graph showing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5497" name="Picture 9" descr="A graph showing a curv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3BBCCF1" w14:textId="77777777" w:rsidR="00CC35FC" w:rsidRPr="00E90DB3" w:rsidRDefault="00CC35FC" w:rsidP="00CC35FC">
      <w:pPr>
        <w:pStyle w:val="Heading2"/>
        <w:rPr>
          <w:color w:val="auto"/>
        </w:rPr>
      </w:pPr>
      <w:r w:rsidRPr="00E90DB3">
        <w:rPr>
          <w:color w:val="auto"/>
        </w:rPr>
        <w:br w:type="page"/>
      </w:r>
    </w:p>
    <w:p w14:paraId="78B197BD" w14:textId="7E011CFF" w:rsidR="00CC35FC" w:rsidRPr="00E90DB3" w:rsidRDefault="00CC35FC" w:rsidP="00CC35FC">
      <w:pPr>
        <w:pStyle w:val="Heading2"/>
        <w:rPr>
          <w:color w:val="auto"/>
        </w:rPr>
      </w:pPr>
      <w:bookmarkStart w:id="26" w:name="_Toc144635909"/>
      <w:proofErr w:type="spellStart"/>
      <w:r w:rsidRPr="00E90DB3">
        <w:rPr>
          <w:color w:val="auto"/>
        </w:rPr>
        <w:lastRenderedPageBreak/>
        <w:t>eFigure</w:t>
      </w:r>
      <w:proofErr w:type="spellEnd"/>
      <w:r w:rsidRPr="00E90DB3">
        <w:rPr>
          <w:color w:val="auto"/>
        </w:rPr>
        <w:t xml:space="preserve"> </w:t>
      </w:r>
      <w:r w:rsidR="00257E0E">
        <w:rPr>
          <w:color w:val="auto"/>
        </w:rPr>
        <w:t>1</w:t>
      </w:r>
      <w:r w:rsidR="00152D7D">
        <w:rPr>
          <w:color w:val="auto"/>
        </w:rPr>
        <w:t>9</w:t>
      </w:r>
      <w:r w:rsidRPr="00E90DB3">
        <w:rPr>
          <w:color w:val="auto"/>
        </w:rPr>
        <w:t>. NPPV - Mortality/Risk of bias</w:t>
      </w:r>
      <w:bookmarkEnd w:id="26"/>
    </w:p>
    <w:p w14:paraId="3A019243" w14:textId="55F77063" w:rsidR="00FD0D79" w:rsidRPr="00E90DB3" w:rsidRDefault="00EB0DED" w:rsidP="00E90DB3">
      <w:r>
        <w:rPr>
          <w:noProof/>
          <w14:ligatures w14:val="standardContextual"/>
        </w:rPr>
        <w:drawing>
          <wp:inline distT="0" distB="0" distL="0" distR="0" wp14:anchorId="109F5C5C" wp14:editId="51D6B4E7">
            <wp:extent cx="5943600" cy="5765800"/>
            <wp:effectExtent l="0" t="0" r="0" b="6350"/>
            <wp:docPr id="1428506347"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6347" name="Picture 6" descr="A screenshot of a grap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5765800"/>
                    </a:xfrm>
                    <a:prstGeom prst="rect">
                      <a:avLst/>
                    </a:prstGeom>
                  </pic:spPr>
                </pic:pic>
              </a:graphicData>
            </a:graphic>
          </wp:inline>
        </w:drawing>
      </w:r>
      <w:r w:rsidR="00FD0D79" w:rsidRPr="00E90DB3">
        <w:br w:type="page"/>
      </w:r>
    </w:p>
    <w:p w14:paraId="786DA175" w14:textId="7DF74C89" w:rsidR="00FD0D79" w:rsidRPr="00E90DB3" w:rsidRDefault="007D2E02" w:rsidP="004B613B">
      <w:pPr>
        <w:pStyle w:val="Heading2"/>
        <w:rPr>
          <w:color w:val="auto"/>
        </w:rPr>
      </w:pPr>
      <w:bookmarkStart w:id="27" w:name="_Toc144635910"/>
      <w:proofErr w:type="spellStart"/>
      <w:r w:rsidRPr="00E90DB3">
        <w:rPr>
          <w:color w:val="auto"/>
        </w:rPr>
        <w:lastRenderedPageBreak/>
        <w:t>eFigure</w:t>
      </w:r>
      <w:proofErr w:type="spellEnd"/>
      <w:r w:rsidRPr="00E90DB3">
        <w:rPr>
          <w:color w:val="auto"/>
        </w:rPr>
        <w:t xml:space="preserve"> </w:t>
      </w:r>
      <w:r w:rsidR="00152D7D">
        <w:rPr>
          <w:color w:val="auto"/>
        </w:rPr>
        <w:t>20</w:t>
      </w:r>
      <w:r w:rsidRPr="00E90DB3">
        <w:rPr>
          <w:color w:val="auto"/>
        </w:rPr>
        <w:t>. HFNC – Mortality/FEV1</w:t>
      </w:r>
      <w:bookmarkEnd w:id="27"/>
    </w:p>
    <w:p w14:paraId="361F11D9" w14:textId="6A057FC4" w:rsidR="007D2E02" w:rsidRPr="00E90DB3" w:rsidRDefault="007D2E02" w:rsidP="007D2E02">
      <w:pPr>
        <w:rPr>
          <w:noProof/>
          <w14:ligatures w14:val="standardContextual"/>
        </w:rPr>
      </w:pPr>
      <w:r w:rsidRPr="00E90DB3">
        <w:rPr>
          <w:noProof/>
          <w14:ligatures w14:val="standardContextual"/>
        </w:rPr>
        <w:drawing>
          <wp:inline distT="0" distB="0" distL="0" distR="0" wp14:anchorId="5F88C1A0" wp14:editId="533939CD">
            <wp:extent cx="5658141" cy="2571882"/>
            <wp:effectExtent l="0" t="0" r="0" b="0"/>
            <wp:docPr id="1233856219"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6219" name="Picture 10" descr="A screenshot of a computer&#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658141" cy="2571882"/>
                    </a:xfrm>
                    <a:prstGeom prst="rect">
                      <a:avLst/>
                    </a:prstGeom>
                  </pic:spPr>
                </pic:pic>
              </a:graphicData>
            </a:graphic>
          </wp:inline>
        </w:drawing>
      </w:r>
      <w:r w:rsidRPr="00E90DB3">
        <w:rPr>
          <w:noProof/>
          <w14:ligatures w14:val="standardContextual"/>
        </w:rPr>
        <w:drawing>
          <wp:inline distT="0" distB="0" distL="0" distR="0" wp14:anchorId="700377FD" wp14:editId="7D6B7065">
            <wp:extent cx="5943600" cy="3566160"/>
            <wp:effectExtent l="0" t="0" r="0" b="0"/>
            <wp:docPr id="976503579" name="Picture 1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03579" name="Picture 11" descr="A picture containing text, diagram, screenshot, 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B5A2EE9" w14:textId="77777777" w:rsidR="007D2E02" w:rsidRPr="00E90DB3" w:rsidRDefault="007D2E02" w:rsidP="007D2E02"/>
    <w:p w14:paraId="5FA9977F" w14:textId="77777777" w:rsidR="007D2E02" w:rsidRPr="00E90DB3" w:rsidRDefault="007D2E02" w:rsidP="007D2E02"/>
    <w:p w14:paraId="2DFFEFC4" w14:textId="77777777" w:rsidR="007D2E02" w:rsidRPr="00E90DB3" w:rsidRDefault="007D2E02" w:rsidP="007D2E02"/>
    <w:p w14:paraId="1D443612" w14:textId="77777777" w:rsidR="007D2E02" w:rsidRPr="00E90DB3" w:rsidRDefault="007D2E02" w:rsidP="007D2E02"/>
    <w:p w14:paraId="5C71B9E1" w14:textId="77777777" w:rsidR="007D2E02" w:rsidRPr="00E90DB3" w:rsidRDefault="007D2E02" w:rsidP="007D2E02">
      <w:pPr>
        <w:rPr>
          <w:noProof/>
          <w14:ligatures w14:val="standardContextual"/>
        </w:rPr>
      </w:pPr>
    </w:p>
    <w:p w14:paraId="76BDAA12" w14:textId="65327C3B" w:rsidR="007D2E02" w:rsidRPr="00E90DB3" w:rsidRDefault="007D2E02" w:rsidP="007D2E02">
      <w:pPr>
        <w:tabs>
          <w:tab w:val="left" w:pos="1127"/>
        </w:tabs>
      </w:pPr>
      <w:r w:rsidRPr="00E90DB3">
        <w:tab/>
      </w:r>
    </w:p>
    <w:p w14:paraId="6C5E80FD" w14:textId="1D60886A" w:rsidR="007D2E02" w:rsidRPr="00E90DB3" w:rsidRDefault="007D2E02" w:rsidP="007D2E02">
      <w:pPr>
        <w:pStyle w:val="Heading2"/>
        <w:rPr>
          <w:color w:val="auto"/>
        </w:rPr>
      </w:pPr>
      <w:bookmarkStart w:id="28" w:name="_Toc144635911"/>
      <w:proofErr w:type="spellStart"/>
      <w:r w:rsidRPr="00E90DB3">
        <w:rPr>
          <w:color w:val="auto"/>
        </w:rPr>
        <w:lastRenderedPageBreak/>
        <w:t>eFigure</w:t>
      </w:r>
      <w:proofErr w:type="spellEnd"/>
      <w:r w:rsidRPr="00E90DB3">
        <w:rPr>
          <w:color w:val="auto"/>
        </w:rPr>
        <w:t xml:space="preserve"> </w:t>
      </w:r>
      <w:r w:rsidR="00152D7D">
        <w:rPr>
          <w:color w:val="auto"/>
        </w:rPr>
        <w:t>21</w:t>
      </w:r>
      <w:r w:rsidRPr="00E90DB3">
        <w:rPr>
          <w:color w:val="auto"/>
        </w:rPr>
        <w:t>. HFNC – Mortality/PaCO2</w:t>
      </w:r>
      <w:bookmarkEnd w:id="28"/>
    </w:p>
    <w:p w14:paraId="174EB1E5" w14:textId="5EA1539B" w:rsidR="007D2E02" w:rsidRPr="00E90DB3" w:rsidRDefault="007D2E02" w:rsidP="007D2E02">
      <w:r w:rsidRPr="00E90DB3">
        <w:rPr>
          <w:noProof/>
          <w14:ligatures w14:val="standardContextual"/>
        </w:rPr>
        <w:drawing>
          <wp:inline distT="0" distB="0" distL="0" distR="0" wp14:anchorId="49A54BA5" wp14:editId="1D86B46A">
            <wp:extent cx="5512083" cy="2159111"/>
            <wp:effectExtent l="0" t="0" r="0" b="0"/>
            <wp:docPr id="648638121"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8121" name="Picture 12" descr="A screenshot of a computer&#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5512083" cy="2159111"/>
                    </a:xfrm>
                    <a:prstGeom prst="rect">
                      <a:avLst/>
                    </a:prstGeom>
                  </pic:spPr>
                </pic:pic>
              </a:graphicData>
            </a:graphic>
          </wp:inline>
        </w:drawing>
      </w:r>
      <w:r w:rsidRPr="00E90DB3">
        <w:rPr>
          <w:noProof/>
          <w14:ligatures w14:val="standardContextual"/>
        </w:rPr>
        <w:drawing>
          <wp:inline distT="0" distB="0" distL="0" distR="0" wp14:anchorId="6E115A3E" wp14:editId="54AC4D93">
            <wp:extent cx="5943600" cy="3566160"/>
            <wp:effectExtent l="0" t="0" r="0" b="0"/>
            <wp:docPr id="279044335" name="Picture 13"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44335" name="Picture 13" descr="A picture containing text, diagram, line, screensho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DE8B8FD" w14:textId="77777777" w:rsidR="007D2E02" w:rsidRPr="00E90DB3" w:rsidRDefault="007D2E02" w:rsidP="007D2E02">
      <w:pPr>
        <w:tabs>
          <w:tab w:val="left" w:pos="1127"/>
        </w:tabs>
      </w:pPr>
    </w:p>
    <w:p w14:paraId="12F49723" w14:textId="77777777" w:rsidR="00E90DB3" w:rsidRPr="00E90DB3" w:rsidRDefault="00E90DB3" w:rsidP="007D2E02">
      <w:pPr>
        <w:pStyle w:val="Heading2"/>
        <w:rPr>
          <w:color w:val="auto"/>
        </w:rPr>
      </w:pPr>
      <w:r w:rsidRPr="00E90DB3">
        <w:rPr>
          <w:color w:val="auto"/>
        </w:rPr>
        <w:br w:type="page"/>
      </w:r>
    </w:p>
    <w:p w14:paraId="5212F9E8" w14:textId="7F6FA384" w:rsidR="007D2E02" w:rsidRPr="00E90DB3" w:rsidRDefault="007D2E02" w:rsidP="007D2E02">
      <w:pPr>
        <w:pStyle w:val="Heading2"/>
        <w:rPr>
          <w:color w:val="auto"/>
        </w:rPr>
      </w:pPr>
      <w:bookmarkStart w:id="29" w:name="_Toc144635912"/>
      <w:proofErr w:type="spellStart"/>
      <w:r w:rsidRPr="00E90DB3">
        <w:rPr>
          <w:color w:val="auto"/>
        </w:rPr>
        <w:lastRenderedPageBreak/>
        <w:t>eFigure</w:t>
      </w:r>
      <w:proofErr w:type="spellEnd"/>
      <w:r w:rsidRPr="00E90DB3">
        <w:rPr>
          <w:color w:val="auto"/>
        </w:rPr>
        <w:t xml:space="preserve"> </w:t>
      </w:r>
      <w:r w:rsidR="00257E0E">
        <w:rPr>
          <w:color w:val="auto"/>
        </w:rPr>
        <w:t>2</w:t>
      </w:r>
      <w:r w:rsidR="00152D7D">
        <w:rPr>
          <w:color w:val="auto"/>
        </w:rPr>
        <w:t>2</w:t>
      </w:r>
      <w:r w:rsidRPr="00E90DB3">
        <w:rPr>
          <w:color w:val="auto"/>
        </w:rPr>
        <w:t>. HFNC – Mortality/FEV1</w:t>
      </w:r>
      <w:bookmarkEnd w:id="29"/>
    </w:p>
    <w:p w14:paraId="43A7ED5D" w14:textId="3952FC5B" w:rsidR="00E90DB3" w:rsidRPr="00E90DB3" w:rsidRDefault="00E90DB3" w:rsidP="00E90DB3">
      <w:r w:rsidRPr="00E90DB3">
        <w:rPr>
          <w:noProof/>
        </w:rPr>
        <w:drawing>
          <wp:inline distT="0" distB="0" distL="0" distR="0" wp14:anchorId="505A989C" wp14:editId="2037643B">
            <wp:extent cx="5658141" cy="2571882"/>
            <wp:effectExtent l="0" t="0" r="0" b="0"/>
            <wp:docPr id="853689233"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89233" name="Picture 14" descr="A screenshot of a computer&#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658141" cy="2571882"/>
                    </a:xfrm>
                    <a:prstGeom prst="rect">
                      <a:avLst/>
                    </a:prstGeom>
                  </pic:spPr>
                </pic:pic>
              </a:graphicData>
            </a:graphic>
          </wp:inline>
        </w:drawing>
      </w:r>
      <w:r w:rsidRPr="00E90DB3">
        <w:rPr>
          <w:noProof/>
        </w:rPr>
        <w:drawing>
          <wp:inline distT="0" distB="0" distL="0" distR="0" wp14:anchorId="3FA811F7" wp14:editId="225F74A7">
            <wp:extent cx="5943600" cy="3566160"/>
            <wp:effectExtent l="0" t="0" r="0" b="0"/>
            <wp:docPr id="1351671244" name="Picture 15"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71244" name="Picture 15" descr="A picture containing text, diagram, screenshot, 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r w:rsidRPr="00E90DB3">
        <w:br w:type="page"/>
      </w:r>
    </w:p>
    <w:p w14:paraId="51889BFB" w14:textId="3ECF5015" w:rsidR="00E90DB3" w:rsidRPr="00E90DB3" w:rsidRDefault="00E90DB3" w:rsidP="00E90DB3">
      <w:pPr>
        <w:pStyle w:val="Heading2"/>
        <w:rPr>
          <w:color w:val="auto"/>
        </w:rPr>
      </w:pPr>
      <w:bookmarkStart w:id="30" w:name="_Toc144635913"/>
      <w:proofErr w:type="spellStart"/>
      <w:r w:rsidRPr="00E90DB3">
        <w:rPr>
          <w:color w:val="auto"/>
        </w:rPr>
        <w:lastRenderedPageBreak/>
        <w:t>eFigure</w:t>
      </w:r>
      <w:proofErr w:type="spellEnd"/>
      <w:r w:rsidRPr="00E90DB3">
        <w:rPr>
          <w:color w:val="auto"/>
        </w:rPr>
        <w:t xml:space="preserve"> </w:t>
      </w:r>
      <w:r w:rsidR="00152D7D">
        <w:rPr>
          <w:color w:val="auto"/>
        </w:rPr>
        <w:t>23</w:t>
      </w:r>
      <w:r w:rsidRPr="00E90DB3">
        <w:rPr>
          <w:color w:val="auto"/>
        </w:rPr>
        <w:t>. HFNC – Mortality/ROB</w:t>
      </w:r>
      <w:bookmarkEnd w:id="30"/>
    </w:p>
    <w:p w14:paraId="29CF26D9" w14:textId="500F9946" w:rsidR="00E90DB3" w:rsidRPr="00E90DB3" w:rsidRDefault="00E90DB3" w:rsidP="00E90DB3">
      <w:r>
        <w:rPr>
          <w:noProof/>
          <w14:ligatures w14:val="standardContextual"/>
        </w:rPr>
        <w:drawing>
          <wp:inline distT="0" distB="0" distL="0" distR="0" wp14:anchorId="0177E54E" wp14:editId="6FFFC1BE">
            <wp:extent cx="5943600" cy="4329430"/>
            <wp:effectExtent l="0" t="0" r="0" b="0"/>
            <wp:docPr id="717985687" name="Picture 16"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85687" name="Picture 16" descr="A screenshot of a graph&#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p>
    <w:p w14:paraId="72F6EAE2" w14:textId="77777777" w:rsidR="00E90DB3" w:rsidRPr="00E90DB3" w:rsidRDefault="00E90DB3" w:rsidP="00E90DB3"/>
    <w:p w14:paraId="134ED375" w14:textId="77777777" w:rsidR="007D2E02" w:rsidRPr="007D2E02" w:rsidRDefault="007D2E02" w:rsidP="007D2E02">
      <w:pPr>
        <w:tabs>
          <w:tab w:val="left" w:pos="1127"/>
        </w:tabs>
      </w:pPr>
    </w:p>
    <w:sectPr w:rsidR="007D2E02" w:rsidRPr="007D2E0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79"/>
    <w:rsid w:val="000B2123"/>
    <w:rsid w:val="00152D7D"/>
    <w:rsid w:val="00200C48"/>
    <w:rsid w:val="00257E0E"/>
    <w:rsid w:val="00270108"/>
    <w:rsid w:val="003241D0"/>
    <w:rsid w:val="00413912"/>
    <w:rsid w:val="004B613B"/>
    <w:rsid w:val="004C4784"/>
    <w:rsid w:val="004D6823"/>
    <w:rsid w:val="00722292"/>
    <w:rsid w:val="00763A91"/>
    <w:rsid w:val="007D2E02"/>
    <w:rsid w:val="00826521"/>
    <w:rsid w:val="008F20D7"/>
    <w:rsid w:val="00926A5D"/>
    <w:rsid w:val="009B0355"/>
    <w:rsid w:val="00AF213E"/>
    <w:rsid w:val="00B50989"/>
    <w:rsid w:val="00C75969"/>
    <w:rsid w:val="00CB2366"/>
    <w:rsid w:val="00CC35FC"/>
    <w:rsid w:val="00DF37E3"/>
    <w:rsid w:val="00E90DB3"/>
    <w:rsid w:val="00EB0DED"/>
    <w:rsid w:val="00F8788F"/>
    <w:rsid w:val="00FD0D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40348"/>
  <w15:chartTrackingRefBased/>
  <w15:docId w15:val="{4540CBD2-AB01-4CE8-9FA5-3CEF52791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D79"/>
    <w:rPr>
      <w:kern w:val="0"/>
      <w:lang w:val="en-US"/>
      <w14:ligatures w14:val="none"/>
    </w:rPr>
  </w:style>
  <w:style w:type="paragraph" w:styleId="Heading1">
    <w:name w:val="heading 1"/>
    <w:basedOn w:val="Normal"/>
    <w:next w:val="Normal"/>
    <w:link w:val="Heading1Char"/>
    <w:uiPriority w:val="9"/>
    <w:qFormat/>
    <w:rsid w:val="004B61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61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13B"/>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4B613B"/>
    <w:rPr>
      <w:rFonts w:asciiTheme="majorHAnsi" w:eastAsiaTheme="majorEastAsia" w:hAnsiTheme="majorHAnsi" w:cstheme="majorBidi"/>
      <w:color w:val="2F5496" w:themeColor="accent1" w:themeShade="BF"/>
      <w:kern w:val="0"/>
      <w:sz w:val="26"/>
      <w:szCs w:val="26"/>
      <w:lang w:val="en-US"/>
      <w14:ligatures w14:val="none"/>
    </w:rPr>
  </w:style>
  <w:style w:type="paragraph" w:styleId="TOCHeading">
    <w:name w:val="TOC Heading"/>
    <w:basedOn w:val="Heading1"/>
    <w:next w:val="Normal"/>
    <w:uiPriority w:val="39"/>
    <w:unhideWhenUsed/>
    <w:qFormat/>
    <w:rsid w:val="004B613B"/>
    <w:pPr>
      <w:outlineLvl w:val="9"/>
    </w:pPr>
  </w:style>
  <w:style w:type="paragraph" w:styleId="TOC2">
    <w:name w:val="toc 2"/>
    <w:basedOn w:val="Normal"/>
    <w:next w:val="Normal"/>
    <w:autoRedefine/>
    <w:uiPriority w:val="39"/>
    <w:unhideWhenUsed/>
    <w:rsid w:val="004B613B"/>
    <w:pPr>
      <w:spacing w:after="100"/>
      <w:ind w:left="220"/>
    </w:pPr>
  </w:style>
  <w:style w:type="character" w:styleId="Hyperlink">
    <w:name w:val="Hyperlink"/>
    <w:basedOn w:val="DefaultParagraphFont"/>
    <w:uiPriority w:val="99"/>
    <w:unhideWhenUsed/>
    <w:rsid w:val="004B613B"/>
    <w:rPr>
      <w:color w:val="0563C1" w:themeColor="hyperlink"/>
      <w:u w:val="single"/>
    </w:rPr>
  </w:style>
  <w:style w:type="table" w:styleId="TableGrid">
    <w:name w:val="Table Grid"/>
    <w:basedOn w:val="TableNormal"/>
    <w:uiPriority w:val="39"/>
    <w:rsid w:val="00CB2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57E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509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semiHidden/>
    <w:unhideWhenUsed/>
    <w:rsid w:val="004C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4C4784"/>
    <w:rPr>
      <w:rFonts w:ascii="Courier New" w:eastAsia="Times New Roman" w:hAnsi="Courier New" w:cs="Courier New"/>
      <w:kern w:val="0"/>
      <w:sz w:val="20"/>
      <w:szCs w:val="20"/>
      <w:lang w:eastAsia="en-CA"/>
      <w14:ligatures w14:val="none"/>
    </w:rPr>
  </w:style>
  <w:style w:type="paragraph" w:styleId="NormalWeb">
    <w:name w:val="Normal (Web)"/>
    <w:basedOn w:val="Normal"/>
    <w:uiPriority w:val="99"/>
    <w:semiHidden/>
    <w:unhideWhenUsed/>
    <w:rsid w:val="004C4784"/>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6204">
      <w:bodyDiv w:val="1"/>
      <w:marLeft w:val="0"/>
      <w:marRight w:val="0"/>
      <w:marTop w:val="0"/>
      <w:marBottom w:val="0"/>
      <w:divBdr>
        <w:top w:val="none" w:sz="0" w:space="0" w:color="auto"/>
        <w:left w:val="none" w:sz="0" w:space="0" w:color="auto"/>
        <w:bottom w:val="none" w:sz="0" w:space="0" w:color="auto"/>
        <w:right w:val="none" w:sz="0" w:space="0" w:color="auto"/>
      </w:divBdr>
    </w:div>
    <w:div w:id="286162355">
      <w:bodyDiv w:val="1"/>
      <w:marLeft w:val="0"/>
      <w:marRight w:val="0"/>
      <w:marTop w:val="0"/>
      <w:marBottom w:val="0"/>
      <w:divBdr>
        <w:top w:val="none" w:sz="0" w:space="0" w:color="auto"/>
        <w:left w:val="none" w:sz="0" w:space="0" w:color="auto"/>
        <w:bottom w:val="none" w:sz="0" w:space="0" w:color="auto"/>
        <w:right w:val="none" w:sz="0" w:space="0" w:color="auto"/>
      </w:divBdr>
      <w:divsChild>
        <w:div w:id="273096853">
          <w:marLeft w:val="0"/>
          <w:marRight w:val="0"/>
          <w:marTop w:val="0"/>
          <w:marBottom w:val="0"/>
          <w:divBdr>
            <w:top w:val="none" w:sz="0" w:space="0" w:color="auto"/>
            <w:left w:val="none" w:sz="0" w:space="0" w:color="auto"/>
            <w:bottom w:val="none" w:sz="0" w:space="0" w:color="auto"/>
            <w:right w:val="none" w:sz="0" w:space="0" w:color="auto"/>
          </w:divBdr>
        </w:div>
      </w:divsChild>
    </w:div>
    <w:div w:id="475222572">
      <w:bodyDiv w:val="1"/>
      <w:marLeft w:val="0"/>
      <w:marRight w:val="0"/>
      <w:marTop w:val="0"/>
      <w:marBottom w:val="0"/>
      <w:divBdr>
        <w:top w:val="none" w:sz="0" w:space="0" w:color="auto"/>
        <w:left w:val="none" w:sz="0" w:space="0" w:color="auto"/>
        <w:bottom w:val="none" w:sz="0" w:space="0" w:color="auto"/>
        <w:right w:val="none" w:sz="0" w:space="0" w:color="auto"/>
      </w:divBdr>
    </w:div>
    <w:div w:id="569654734">
      <w:bodyDiv w:val="1"/>
      <w:marLeft w:val="0"/>
      <w:marRight w:val="0"/>
      <w:marTop w:val="0"/>
      <w:marBottom w:val="0"/>
      <w:divBdr>
        <w:top w:val="none" w:sz="0" w:space="0" w:color="auto"/>
        <w:left w:val="none" w:sz="0" w:space="0" w:color="auto"/>
        <w:bottom w:val="none" w:sz="0" w:space="0" w:color="auto"/>
        <w:right w:val="none" w:sz="0" w:space="0" w:color="auto"/>
      </w:divBdr>
      <w:divsChild>
        <w:div w:id="2112386389">
          <w:marLeft w:val="0"/>
          <w:marRight w:val="0"/>
          <w:marTop w:val="0"/>
          <w:marBottom w:val="0"/>
          <w:divBdr>
            <w:top w:val="none" w:sz="0" w:space="0" w:color="auto"/>
            <w:left w:val="none" w:sz="0" w:space="0" w:color="auto"/>
            <w:bottom w:val="none" w:sz="0" w:space="0" w:color="auto"/>
            <w:right w:val="none" w:sz="0" w:space="0" w:color="auto"/>
          </w:divBdr>
        </w:div>
      </w:divsChild>
    </w:div>
    <w:div w:id="652684864">
      <w:bodyDiv w:val="1"/>
      <w:marLeft w:val="0"/>
      <w:marRight w:val="0"/>
      <w:marTop w:val="0"/>
      <w:marBottom w:val="0"/>
      <w:divBdr>
        <w:top w:val="none" w:sz="0" w:space="0" w:color="auto"/>
        <w:left w:val="none" w:sz="0" w:space="0" w:color="auto"/>
        <w:bottom w:val="none" w:sz="0" w:space="0" w:color="auto"/>
        <w:right w:val="none" w:sz="0" w:space="0" w:color="auto"/>
      </w:divBdr>
      <w:divsChild>
        <w:div w:id="378209296">
          <w:marLeft w:val="0"/>
          <w:marRight w:val="0"/>
          <w:marTop w:val="0"/>
          <w:marBottom w:val="0"/>
          <w:divBdr>
            <w:top w:val="none" w:sz="0" w:space="0" w:color="auto"/>
            <w:left w:val="none" w:sz="0" w:space="0" w:color="auto"/>
            <w:bottom w:val="none" w:sz="0" w:space="0" w:color="auto"/>
            <w:right w:val="none" w:sz="0" w:space="0" w:color="auto"/>
          </w:divBdr>
        </w:div>
        <w:div w:id="1892419996">
          <w:marLeft w:val="0"/>
          <w:marRight w:val="0"/>
          <w:marTop w:val="0"/>
          <w:marBottom w:val="0"/>
          <w:divBdr>
            <w:top w:val="none" w:sz="0" w:space="0" w:color="auto"/>
            <w:left w:val="none" w:sz="0" w:space="0" w:color="auto"/>
            <w:bottom w:val="none" w:sz="0" w:space="0" w:color="auto"/>
            <w:right w:val="none" w:sz="0" w:space="0" w:color="auto"/>
          </w:divBdr>
        </w:div>
      </w:divsChild>
    </w:div>
    <w:div w:id="684402679">
      <w:bodyDiv w:val="1"/>
      <w:marLeft w:val="0"/>
      <w:marRight w:val="0"/>
      <w:marTop w:val="0"/>
      <w:marBottom w:val="0"/>
      <w:divBdr>
        <w:top w:val="none" w:sz="0" w:space="0" w:color="auto"/>
        <w:left w:val="none" w:sz="0" w:space="0" w:color="auto"/>
        <w:bottom w:val="none" w:sz="0" w:space="0" w:color="auto"/>
        <w:right w:val="none" w:sz="0" w:space="0" w:color="auto"/>
      </w:divBdr>
      <w:divsChild>
        <w:div w:id="8803646">
          <w:marLeft w:val="0"/>
          <w:marRight w:val="0"/>
          <w:marTop w:val="0"/>
          <w:marBottom w:val="0"/>
          <w:divBdr>
            <w:top w:val="none" w:sz="0" w:space="0" w:color="auto"/>
            <w:left w:val="none" w:sz="0" w:space="0" w:color="auto"/>
            <w:bottom w:val="none" w:sz="0" w:space="0" w:color="auto"/>
            <w:right w:val="none" w:sz="0" w:space="0" w:color="auto"/>
          </w:divBdr>
        </w:div>
      </w:divsChild>
    </w:div>
    <w:div w:id="826943869">
      <w:bodyDiv w:val="1"/>
      <w:marLeft w:val="0"/>
      <w:marRight w:val="0"/>
      <w:marTop w:val="0"/>
      <w:marBottom w:val="0"/>
      <w:divBdr>
        <w:top w:val="none" w:sz="0" w:space="0" w:color="auto"/>
        <w:left w:val="none" w:sz="0" w:space="0" w:color="auto"/>
        <w:bottom w:val="none" w:sz="0" w:space="0" w:color="auto"/>
        <w:right w:val="none" w:sz="0" w:space="0" w:color="auto"/>
      </w:divBdr>
      <w:divsChild>
        <w:div w:id="1054427492">
          <w:marLeft w:val="0"/>
          <w:marRight w:val="0"/>
          <w:marTop w:val="0"/>
          <w:marBottom w:val="0"/>
          <w:divBdr>
            <w:top w:val="none" w:sz="0" w:space="0" w:color="auto"/>
            <w:left w:val="none" w:sz="0" w:space="0" w:color="auto"/>
            <w:bottom w:val="none" w:sz="0" w:space="0" w:color="auto"/>
            <w:right w:val="none" w:sz="0" w:space="0" w:color="auto"/>
          </w:divBdr>
        </w:div>
        <w:div w:id="793599233">
          <w:marLeft w:val="0"/>
          <w:marRight w:val="0"/>
          <w:marTop w:val="0"/>
          <w:marBottom w:val="0"/>
          <w:divBdr>
            <w:top w:val="none" w:sz="0" w:space="0" w:color="auto"/>
            <w:left w:val="none" w:sz="0" w:space="0" w:color="auto"/>
            <w:bottom w:val="none" w:sz="0" w:space="0" w:color="auto"/>
            <w:right w:val="none" w:sz="0" w:space="0" w:color="auto"/>
          </w:divBdr>
        </w:div>
      </w:divsChild>
    </w:div>
    <w:div w:id="924874899">
      <w:bodyDiv w:val="1"/>
      <w:marLeft w:val="0"/>
      <w:marRight w:val="0"/>
      <w:marTop w:val="0"/>
      <w:marBottom w:val="0"/>
      <w:divBdr>
        <w:top w:val="none" w:sz="0" w:space="0" w:color="auto"/>
        <w:left w:val="none" w:sz="0" w:space="0" w:color="auto"/>
        <w:bottom w:val="none" w:sz="0" w:space="0" w:color="auto"/>
        <w:right w:val="none" w:sz="0" w:space="0" w:color="auto"/>
      </w:divBdr>
      <w:divsChild>
        <w:div w:id="1823501664">
          <w:marLeft w:val="0"/>
          <w:marRight w:val="0"/>
          <w:marTop w:val="0"/>
          <w:marBottom w:val="0"/>
          <w:divBdr>
            <w:top w:val="none" w:sz="0" w:space="0" w:color="auto"/>
            <w:left w:val="none" w:sz="0" w:space="0" w:color="auto"/>
            <w:bottom w:val="none" w:sz="0" w:space="0" w:color="auto"/>
            <w:right w:val="none" w:sz="0" w:space="0" w:color="auto"/>
          </w:divBdr>
        </w:div>
      </w:divsChild>
    </w:div>
    <w:div w:id="1129007905">
      <w:bodyDiv w:val="1"/>
      <w:marLeft w:val="0"/>
      <w:marRight w:val="0"/>
      <w:marTop w:val="0"/>
      <w:marBottom w:val="0"/>
      <w:divBdr>
        <w:top w:val="none" w:sz="0" w:space="0" w:color="auto"/>
        <w:left w:val="none" w:sz="0" w:space="0" w:color="auto"/>
        <w:bottom w:val="none" w:sz="0" w:space="0" w:color="auto"/>
        <w:right w:val="none" w:sz="0" w:space="0" w:color="auto"/>
      </w:divBdr>
      <w:divsChild>
        <w:div w:id="1121607483">
          <w:marLeft w:val="0"/>
          <w:marRight w:val="0"/>
          <w:marTop w:val="0"/>
          <w:marBottom w:val="0"/>
          <w:divBdr>
            <w:top w:val="none" w:sz="0" w:space="0" w:color="auto"/>
            <w:left w:val="none" w:sz="0" w:space="0" w:color="auto"/>
            <w:bottom w:val="none" w:sz="0" w:space="0" w:color="auto"/>
            <w:right w:val="none" w:sz="0" w:space="0" w:color="auto"/>
          </w:divBdr>
        </w:div>
      </w:divsChild>
    </w:div>
    <w:div w:id="1229879193">
      <w:bodyDiv w:val="1"/>
      <w:marLeft w:val="0"/>
      <w:marRight w:val="0"/>
      <w:marTop w:val="0"/>
      <w:marBottom w:val="0"/>
      <w:divBdr>
        <w:top w:val="none" w:sz="0" w:space="0" w:color="auto"/>
        <w:left w:val="none" w:sz="0" w:space="0" w:color="auto"/>
        <w:bottom w:val="none" w:sz="0" w:space="0" w:color="auto"/>
        <w:right w:val="none" w:sz="0" w:space="0" w:color="auto"/>
      </w:divBdr>
    </w:div>
    <w:div w:id="1329333289">
      <w:bodyDiv w:val="1"/>
      <w:marLeft w:val="0"/>
      <w:marRight w:val="0"/>
      <w:marTop w:val="0"/>
      <w:marBottom w:val="0"/>
      <w:divBdr>
        <w:top w:val="none" w:sz="0" w:space="0" w:color="auto"/>
        <w:left w:val="none" w:sz="0" w:space="0" w:color="auto"/>
        <w:bottom w:val="none" w:sz="0" w:space="0" w:color="auto"/>
        <w:right w:val="none" w:sz="0" w:space="0" w:color="auto"/>
      </w:divBdr>
      <w:divsChild>
        <w:div w:id="1837914629">
          <w:marLeft w:val="0"/>
          <w:marRight w:val="0"/>
          <w:marTop w:val="0"/>
          <w:marBottom w:val="0"/>
          <w:divBdr>
            <w:top w:val="none" w:sz="0" w:space="0" w:color="auto"/>
            <w:left w:val="none" w:sz="0" w:space="0" w:color="auto"/>
            <w:bottom w:val="none" w:sz="0" w:space="0" w:color="auto"/>
            <w:right w:val="none" w:sz="0" w:space="0" w:color="auto"/>
          </w:divBdr>
        </w:div>
        <w:div w:id="217016939">
          <w:marLeft w:val="0"/>
          <w:marRight w:val="0"/>
          <w:marTop w:val="0"/>
          <w:marBottom w:val="0"/>
          <w:divBdr>
            <w:top w:val="none" w:sz="0" w:space="0" w:color="auto"/>
            <w:left w:val="none" w:sz="0" w:space="0" w:color="auto"/>
            <w:bottom w:val="none" w:sz="0" w:space="0" w:color="auto"/>
            <w:right w:val="none" w:sz="0" w:space="0" w:color="auto"/>
          </w:divBdr>
        </w:div>
      </w:divsChild>
    </w:div>
    <w:div w:id="1454978374">
      <w:bodyDiv w:val="1"/>
      <w:marLeft w:val="0"/>
      <w:marRight w:val="0"/>
      <w:marTop w:val="0"/>
      <w:marBottom w:val="0"/>
      <w:divBdr>
        <w:top w:val="none" w:sz="0" w:space="0" w:color="auto"/>
        <w:left w:val="none" w:sz="0" w:space="0" w:color="auto"/>
        <w:bottom w:val="none" w:sz="0" w:space="0" w:color="auto"/>
        <w:right w:val="none" w:sz="0" w:space="0" w:color="auto"/>
      </w:divBdr>
      <w:divsChild>
        <w:div w:id="749734064">
          <w:marLeft w:val="0"/>
          <w:marRight w:val="0"/>
          <w:marTop w:val="0"/>
          <w:marBottom w:val="0"/>
          <w:divBdr>
            <w:top w:val="none" w:sz="0" w:space="0" w:color="auto"/>
            <w:left w:val="none" w:sz="0" w:space="0" w:color="auto"/>
            <w:bottom w:val="none" w:sz="0" w:space="0" w:color="auto"/>
            <w:right w:val="none" w:sz="0" w:space="0" w:color="auto"/>
          </w:divBdr>
        </w:div>
      </w:divsChild>
    </w:div>
    <w:div w:id="1533836961">
      <w:bodyDiv w:val="1"/>
      <w:marLeft w:val="0"/>
      <w:marRight w:val="0"/>
      <w:marTop w:val="0"/>
      <w:marBottom w:val="0"/>
      <w:divBdr>
        <w:top w:val="none" w:sz="0" w:space="0" w:color="auto"/>
        <w:left w:val="none" w:sz="0" w:space="0" w:color="auto"/>
        <w:bottom w:val="none" w:sz="0" w:space="0" w:color="auto"/>
        <w:right w:val="none" w:sz="0" w:space="0" w:color="auto"/>
      </w:divBdr>
      <w:divsChild>
        <w:div w:id="804808575">
          <w:marLeft w:val="0"/>
          <w:marRight w:val="0"/>
          <w:marTop w:val="0"/>
          <w:marBottom w:val="0"/>
          <w:divBdr>
            <w:top w:val="none" w:sz="0" w:space="0" w:color="auto"/>
            <w:left w:val="none" w:sz="0" w:space="0" w:color="auto"/>
            <w:bottom w:val="none" w:sz="0" w:space="0" w:color="auto"/>
            <w:right w:val="none" w:sz="0" w:space="0" w:color="auto"/>
          </w:divBdr>
        </w:div>
        <w:div w:id="155730940">
          <w:marLeft w:val="0"/>
          <w:marRight w:val="0"/>
          <w:marTop w:val="0"/>
          <w:marBottom w:val="0"/>
          <w:divBdr>
            <w:top w:val="none" w:sz="0" w:space="0" w:color="auto"/>
            <w:left w:val="none" w:sz="0" w:space="0" w:color="auto"/>
            <w:bottom w:val="none" w:sz="0" w:space="0" w:color="auto"/>
            <w:right w:val="none" w:sz="0" w:space="0" w:color="auto"/>
          </w:divBdr>
        </w:div>
      </w:divsChild>
    </w:div>
    <w:div w:id="1740054859">
      <w:bodyDiv w:val="1"/>
      <w:marLeft w:val="0"/>
      <w:marRight w:val="0"/>
      <w:marTop w:val="0"/>
      <w:marBottom w:val="0"/>
      <w:divBdr>
        <w:top w:val="none" w:sz="0" w:space="0" w:color="auto"/>
        <w:left w:val="none" w:sz="0" w:space="0" w:color="auto"/>
        <w:bottom w:val="none" w:sz="0" w:space="0" w:color="auto"/>
        <w:right w:val="none" w:sz="0" w:space="0" w:color="auto"/>
      </w:divBdr>
      <w:divsChild>
        <w:div w:id="654719066">
          <w:marLeft w:val="0"/>
          <w:marRight w:val="0"/>
          <w:marTop w:val="0"/>
          <w:marBottom w:val="0"/>
          <w:divBdr>
            <w:top w:val="none" w:sz="0" w:space="0" w:color="auto"/>
            <w:left w:val="none" w:sz="0" w:space="0" w:color="auto"/>
            <w:bottom w:val="none" w:sz="0" w:space="0" w:color="auto"/>
            <w:right w:val="none" w:sz="0" w:space="0" w:color="auto"/>
          </w:divBdr>
          <w:divsChild>
            <w:div w:id="8438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8620">
      <w:bodyDiv w:val="1"/>
      <w:marLeft w:val="0"/>
      <w:marRight w:val="0"/>
      <w:marTop w:val="0"/>
      <w:marBottom w:val="0"/>
      <w:divBdr>
        <w:top w:val="none" w:sz="0" w:space="0" w:color="auto"/>
        <w:left w:val="none" w:sz="0" w:space="0" w:color="auto"/>
        <w:bottom w:val="none" w:sz="0" w:space="0" w:color="auto"/>
        <w:right w:val="none" w:sz="0" w:space="0" w:color="auto"/>
      </w:divBdr>
    </w:div>
    <w:div w:id="201938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https://airways.cochrane.org/about-us"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F3CF8-B943-467C-972D-844778B81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37</Pages>
  <Words>3424</Words>
  <Characters>19522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Pitre, Tyler (MED)</dc:creator>
  <cp:keywords/>
  <dc:description/>
  <cp:lastModifiedBy>Tyler Pitre</cp:lastModifiedBy>
  <cp:revision>18</cp:revision>
  <dcterms:created xsi:type="dcterms:W3CDTF">2023-06-21T21:12:00Z</dcterms:created>
  <dcterms:modified xsi:type="dcterms:W3CDTF">2023-09-03T16:33:00Z</dcterms:modified>
</cp:coreProperties>
</file>