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6BE4" w14:textId="77777777" w:rsidR="00562058" w:rsidRDefault="00000000">
      <w:pPr>
        <w:widowControl w:val="0"/>
        <w:spacing w:before="240" w:after="24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Supplement 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strategy</w:t>
      </w:r>
      <w:proofErr w:type="spellEnd"/>
    </w:p>
    <w:tbl>
      <w:tblPr>
        <w:tblStyle w:val="a0"/>
        <w:tblW w:w="11535" w:type="dxa"/>
        <w:tblInd w:w="-1446" w:type="dxa"/>
        <w:tblLayout w:type="fixed"/>
        <w:tblLook w:val="0400" w:firstRow="0" w:lastRow="0" w:firstColumn="0" w:lastColumn="0" w:noHBand="0" w:noVBand="1"/>
      </w:tblPr>
      <w:tblGrid>
        <w:gridCol w:w="1845"/>
        <w:gridCol w:w="5625"/>
        <w:gridCol w:w="2130"/>
        <w:gridCol w:w="1935"/>
      </w:tblGrid>
      <w:tr w:rsidR="00562058" w14:paraId="7397D724" w14:textId="77777777">
        <w:trPr>
          <w:trHeight w:val="470"/>
        </w:trPr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D11FEA4" w14:textId="77777777" w:rsidR="00562058" w:rsidRPr="00936A7C" w:rsidRDefault="0000000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36A7C">
              <w:rPr>
                <w:rFonts w:ascii="Times New Roman" w:eastAsia="Times New Roman" w:hAnsi="Times New Roman" w:cs="Times New Roman"/>
                <w:b/>
              </w:rPr>
              <w:t>Database</w:t>
            </w:r>
            <w:proofErr w:type="spellEnd"/>
          </w:p>
        </w:tc>
        <w:tc>
          <w:tcPr>
            <w:tcW w:w="56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662BA3D" w14:textId="77777777" w:rsidR="00562058" w:rsidRPr="00936A7C" w:rsidRDefault="0000000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6A7C">
              <w:rPr>
                <w:rFonts w:ascii="Times New Roman" w:eastAsia="Times New Roman" w:hAnsi="Times New Roman" w:cs="Times New Roman"/>
                <w:b/>
              </w:rPr>
              <w:t xml:space="preserve">Search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b/>
              </w:rPr>
              <w:t>strategy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48F75C6" w14:textId="77777777" w:rsidR="00562058" w:rsidRPr="00936A7C" w:rsidRDefault="0000000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6A7C">
              <w:rPr>
                <w:rFonts w:ascii="Times New Roman" w:eastAsia="Times New Roman" w:hAnsi="Times New Roman" w:cs="Times New Roman"/>
                <w:b/>
              </w:rPr>
              <w:t xml:space="preserve">Search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b/>
              </w:rPr>
              <w:t>location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EA60EEF" w14:textId="77777777" w:rsidR="00562058" w:rsidRPr="00936A7C" w:rsidRDefault="0000000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36A7C">
              <w:rPr>
                <w:rFonts w:ascii="Times New Roman" w:eastAsia="Times New Roman" w:hAnsi="Times New Roman" w:cs="Times New Roman"/>
                <w:b/>
              </w:rPr>
              <w:t>Article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b/>
              </w:rPr>
              <w:t>number</w:t>
            </w:r>
            <w:proofErr w:type="spellEnd"/>
          </w:p>
        </w:tc>
      </w:tr>
      <w:tr w:rsidR="00562058" w:rsidRPr="00936A7C" w14:paraId="3A66153E" w14:textId="77777777">
        <w:trPr>
          <w:trHeight w:val="470"/>
        </w:trPr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14:paraId="232564B5" w14:textId="77777777" w:rsidR="00562058" w:rsidRPr="00936A7C" w:rsidRDefault="00000000">
            <w:pPr>
              <w:spacing w:before="240"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MEDLINE via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PubMed</w:t>
            </w:r>
            <w:proofErr w:type="spellEnd"/>
          </w:p>
          <w:p w14:paraId="6C954B7E" w14:textId="77777777" w:rsidR="00562058" w:rsidRPr="00936A7C" w:rsidRDefault="0056205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5" w:type="dxa"/>
            <w:tcBorders>
              <w:top w:val="single" w:sz="4" w:space="0" w:color="000000"/>
              <w:bottom w:val="single" w:sz="4" w:space="0" w:color="000000"/>
            </w:tcBorders>
          </w:tcPr>
          <w:p w14:paraId="367E1583" w14:textId="77777777" w:rsidR="00562058" w:rsidRPr="00936A7C" w:rsidRDefault="000000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(("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Ventilators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, Mechanical"[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Mesh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] OR "Mechanical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Ventilator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*"[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tiab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] OR "Pulmonary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Ventilator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*"[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tiab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] OR "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Ventilator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, Pulmonary*"[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tiab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] OR "Intensive care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units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"[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Mesh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] OR "Intensive Care Unit*"[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tiab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] OR "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Critical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Care"[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Mesh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]) AND ("Patient Positioning"[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Mesh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] OR "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Automatic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patient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positioning" OR "Continuous lateral rotation therapy" OR "Lateral rotation therapy" OR "Kinetic therapy" OR "Kinetic bed therapy" OR "Continuous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rotational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therapy" OR "Lateral change Positioning" OR "Automated lateral rotation" OR "Continuous mechanical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turning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" OR "Continuous axial rotation" OR "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kinetic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positioning" OR "Continuous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oscillation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therapy" OR "Kinetic Treatment Table" OR "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oscillating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bed" OR "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rotating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bed")) AND ("Randomized Controlled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Trial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OR "Controlled Clinical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Trial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" OR "Non-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randomized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controlled trials as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topic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" OR "Quasi-experimental studies" OR "Quasi experimental studies" OR "Quasi-experimental study")</w:t>
            </w: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</w:tcBorders>
          </w:tcPr>
          <w:p w14:paraId="1E0C1C6E" w14:textId="77777777" w:rsidR="00562058" w:rsidRPr="00936A7C" w:rsidRDefault="0000000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All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fields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bottom w:val="single" w:sz="4" w:space="0" w:color="000000"/>
            </w:tcBorders>
          </w:tcPr>
          <w:p w14:paraId="51AB79A2" w14:textId="77777777" w:rsidR="00562058" w:rsidRPr="00936A7C" w:rsidRDefault="0000000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562058" w:rsidRPr="00936A7C" w14:paraId="50FADE52" w14:textId="77777777">
        <w:trPr>
          <w:trHeight w:val="470"/>
        </w:trPr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7949B9BF" w14:textId="77777777" w:rsidR="00562058" w:rsidRPr="00936A7C" w:rsidRDefault="000000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EMBASE</w:t>
            </w:r>
          </w:p>
        </w:tc>
        <w:tc>
          <w:tcPr>
            <w:tcW w:w="56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1C67C681" w14:textId="77777777" w:rsidR="00562058" w:rsidRPr="00936A7C" w:rsidRDefault="000000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</w:t>
            </w:r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'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ventilators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, mechanical'/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exp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'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ventilators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mechanical' OR 'mechanical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ventilator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'/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exp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'mechanical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ventilator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' OR 'pulmonary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ventilator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'/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exp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'pulmonary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ventilator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' OR '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ventilator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, pulmonary'/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exp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'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ventilator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, pulmonary' OR '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intensive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care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units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'/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exp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'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intensive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care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units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' OR '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intensive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care unit'/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exp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'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intensive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care unit' OR '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critical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care'/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exp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'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critical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care') AND ('Patient positioning' OR '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automatic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patient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positioning' OR '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continuous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lateral rotation therapy' OR 'lateral rotation therapy' OR '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kinetic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therapy' OR '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kinetic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bed therapy' OR '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continuous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rotational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therapy' OR 'lateral change positioning' OR '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automated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lateral rotation' OR '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continuous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mechanical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turning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' OR '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continuous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axial </w:t>
            </w:r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rotation' OR '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kinetic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positioning' OR '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continuous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oscillation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therapy' OR '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kinetic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treatment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table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' OR '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oscillating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bed' OR '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rotating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bed') AND ('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randomized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controlled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trial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'/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exp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'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randomized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controlled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trial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' OR 'controlled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clinical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trial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'/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exp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'controlled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clinical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trial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' OR '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quasi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experimental study'/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exp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'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quasi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experimental study')</w:t>
            </w: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54370EEA" w14:textId="77777777" w:rsidR="00562058" w:rsidRPr="00936A7C" w:rsidRDefault="0000000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All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fields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5F440EDB" w14:textId="77777777" w:rsidR="00562058" w:rsidRPr="00936A7C" w:rsidRDefault="0000000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</w:tr>
      <w:tr w:rsidR="00562058" w:rsidRPr="00936A7C" w14:paraId="7F0CCA64" w14:textId="77777777">
        <w:trPr>
          <w:trHeight w:val="470"/>
        </w:trPr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14:paraId="432FC5CF" w14:textId="77777777" w:rsidR="00562058" w:rsidRPr="00936A7C" w:rsidRDefault="000000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6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SciVerse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SCOPUS</w:t>
            </w:r>
          </w:p>
        </w:tc>
        <w:tc>
          <w:tcPr>
            <w:tcW w:w="5625" w:type="dxa"/>
            <w:tcBorders>
              <w:top w:val="single" w:sz="4" w:space="0" w:color="000000"/>
              <w:bottom w:val="single" w:sz="4" w:space="0" w:color="000000"/>
            </w:tcBorders>
          </w:tcPr>
          <w:p w14:paraId="1AC45DC2" w14:textId="77777777" w:rsidR="00562058" w:rsidRPr="00936A7C" w:rsidRDefault="000000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( TITLE-ABS-KEY ( "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Ventilators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, Mechanical" OR "Mechanical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Ventilator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" OR "Pulmonary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Ventilator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" OR "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Ventilator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, Pulmonary" OR "Intensive care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units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" OR "Intensive Care Unit" OR "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Critical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care" ) AND TITLE-ABS-KEY ( "</w:t>
            </w:r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Patient positioning" OR “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Automatic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patient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positioning" OR "Continuous lateral rotation therapy" OR "Lateral rotation therapy" OR "Kinetic therapy" OR "Kinetic bed therapy" OR "Continuous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rotational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therapy" OR "Lateral change Positioning" OR "Automated lateral rotation" OR "Continuous mechanical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turning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" OR "Continuous axial rotation" OR "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kinetic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positioning" OR "Continuous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oscillation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therapy" OR "Kinetic Treatment Table" OR "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oscillating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bed" OR "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rotating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bed" ) AND TITLE-ABS-KEY ( "Randomized Controlled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Trial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" OR "Controlled Clinical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Trial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" OR "non-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randomized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controlled trials 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was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 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topic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" ) )</w:t>
            </w: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</w:tcBorders>
          </w:tcPr>
          <w:p w14:paraId="7A4DA0DB" w14:textId="77777777" w:rsidR="00562058" w:rsidRPr="00936A7C" w:rsidRDefault="0000000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Title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abstract and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keywords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bottom w:val="single" w:sz="4" w:space="0" w:color="000000"/>
            </w:tcBorders>
          </w:tcPr>
          <w:p w14:paraId="0F20F968" w14:textId="77777777" w:rsidR="00562058" w:rsidRPr="00936A7C" w:rsidRDefault="0000000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201</w:t>
            </w:r>
          </w:p>
        </w:tc>
      </w:tr>
      <w:tr w:rsidR="00562058" w:rsidRPr="00936A7C" w14:paraId="3B72E6F3" w14:textId="77777777">
        <w:trPr>
          <w:trHeight w:val="392"/>
        </w:trPr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28BD66B3" w14:textId="77777777" w:rsidR="00562058" w:rsidRPr="00936A7C" w:rsidRDefault="000000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SCIENCE DIRECT</w:t>
            </w:r>
          </w:p>
        </w:tc>
        <w:tc>
          <w:tcPr>
            <w:tcW w:w="56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0519AAFC" w14:textId="77777777" w:rsidR="00562058" w:rsidRPr="00936A7C" w:rsidRDefault="000000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(“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Ventilators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Mechanical" OR “Intensive care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units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" OR “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Critical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Care") AND ("Patient positioning" OR "Continuous lateral rotation therapy" OR "Kinetic therapy" OR “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kinetic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positioning” OR “Continuous mechanical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turning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” OR "Lateral rotation therapy")</w:t>
            </w: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44C143BD" w14:textId="77777777" w:rsidR="00562058" w:rsidRPr="00936A7C" w:rsidRDefault="0000000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Title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abstract and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keywords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45507A5C" w14:textId="77777777" w:rsidR="00562058" w:rsidRPr="00936A7C" w:rsidRDefault="0000000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562058" w:rsidRPr="00936A7C" w14:paraId="05244CE8" w14:textId="77777777">
        <w:trPr>
          <w:trHeight w:val="470"/>
        </w:trPr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14:paraId="4212D5B7" w14:textId="77777777" w:rsidR="00562058" w:rsidRPr="00936A7C" w:rsidRDefault="000000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COCHRANE LIBRARY</w:t>
            </w:r>
          </w:p>
        </w:tc>
        <w:tc>
          <w:tcPr>
            <w:tcW w:w="5625" w:type="dxa"/>
            <w:tcBorders>
              <w:top w:val="single" w:sz="4" w:space="0" w:color="000000"/>
              <w:bottom w:val="single" w:sz="4" w:space="0" w:color="000000"/>
            </w:tcBorders>
          </w:tcPr>
          <w:p w14:paraId="679D945C" w14:textId="77777777" w:rsidR="00562058" w:rsidRPr="00936A7C" w:rsidRDefault="000000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((“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Ventilators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Mechanical" OR “Mechanical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Ventilator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OR “Pulmonary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Ventilator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” OR “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Ventilator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Pulmonary” OR “Intensive care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units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" OR “Intensive Care Unit” OR “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Critical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Care”)):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ti,ab,kw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(("Patient positioning" OR "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Automatic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patient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positioning" OR "Continuous lateral rotation therapy" OR "Lateral rotation therapy" OR "Kinetic therapy" OR "Kinetic bed therapy" OR "Continuous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rotational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therapy" OR "Lateral change Positioning" </w:t>
            </w:r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OR "Automated lateral rotation" OR “Continuous mechanical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turning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” OR “Continuous axial rotation” OR “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kinetic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positioning” OR “Continuous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oscillation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therapy“ OR “Kinetic Treatment Table” OR “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oscillating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bed” OR “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rotating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bed”)):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ti,ab,kw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((“Randomized Controlled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Trial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OR "controlled study" OR "Controlled Clinical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Trial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" OR “Non-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randomized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controlled trials as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topic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”)):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ti,ab,kw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</w:tcBorders>
          </w:tcPr>
          <w:p w14:paraId="2351872F" w14:textId="77777777" w:rsidR="00562058" w:rsidRPr="00936A7C" w:rsidRDefault="0000000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Title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abstract and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keywords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bottom w:val="single" w:sz="4" w:space="0" w:color="000000"/>
            </w:tcBorders>
          </w:tcPr>
          <w:p w14:paraId="09BBCFEC" w14:textId="77777777" w:rsidR="00562058" w:rsidRPr="00936A7C" w:rsidRDefault="0000000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62058" w:rsidRPr="00936A7C" w14:paraId="23111425" w14:textId="77777777">
        <w:trPr>
          <w:trHeight w:val="470"/>
        </w:trPr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5CA70E49" w14:textId="77777777" w:rsidR="00562058" w:rsidRPr="00936A7C" w:rsidRDefault="000000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6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Cumulative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Index to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Nursing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and Allied Health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Literature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(CINAHL) via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EBSCOhost</w:t>
            </w:r>
            <w:proofErr w:type="spellEnd"/>
          </w:p>
        </w:tc>
        <w:tc>
          <w:tcPr>
            <w:tcW w:w="56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0FDBF498" w14:textId="77777777" w:rsidR="00562058" w:rsidRPr="00936A7C" w:rsidRDefault="000000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TX ( “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Ventilators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Mechanical" OR “Mechanical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Ventilator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OR “Pulmonary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Ventilator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” OR “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Ventilator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Pulmonary” OR “Intensive care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units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" OR “Intensive Care Unit” ) AND TX ( "Patient positioning" OR "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Automatic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patient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positioning" OR "Continuous lateral rotation therapy" OR "Lateral rotation therapy" OR "Kinetic therapy" OR "Kinetic bed therapy" OR "Continuous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rotational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therapy" OR "Lateral change Positioning" OR "Automated lateral rotation" OR “Continuous mechanical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turning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” OR “Continuous axial rotation” OR “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kinetic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positioning” OR “Continuous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oscillation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therapy“ OR “Kinetic Treatment Table” OR “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oscillating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bed” OR “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rotating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bed” ) AND TX ( "Randomized Controlled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Trial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OR "Controlled Clinical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Trial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” OR “Non-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randomized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controlled trials as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topic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” OR “Quasi-experimental studies” OR “Quasi experimental studies” OR “Quasi-experimental study” )</w:t>
            </w: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0443182E" w14:textId="77777777" w:rsidR="00562058" w:rsidRPr="00936A7C" w:rsidRDefault="0000000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All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fields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1D034F97" w14:textId="77777777" w:rsidR="00562058" w:rsidRPr="00936A7C" w:rsidRDefault="0000000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</w:tr>
      <w:tr w:rsidR="00562058" w:rsidRPr="00936A7C" w14:paraId="4296DBB3" w14:textId="77777777">
        <w:trPr>
          <w:trHeight w:val="470"/>
        </w:trPr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14:paraId="613EA36F" w14:textId="77777777" w:rsidR="00562058" w:rsidRPr="00936A7C" w:rsidRDefault="000000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WEB OF SCIENCE</w:t>
            </w:r>
          </w:p>
        </w:tc>
        <w:tc>
          <w:tcPr>
            <w:tcW w:w="5625" w:type="dxa"/>
            <w:tcBorders>
              <w:top w:val="single" w:sz="4" w:space="0" w:color="000000"/>
              <w:bottom w:val="single" w:sz="4" w:space="0" w:color="000000"/>
            </w:tcBorders>
          </w:tcPr>
          <w:p w14:paraId="3B10CAEB" w14:textId="77777777" w:rsidR="00562058" w:rsidRPr="00936A7C" w:rsidRDefault="0000000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((ALL=(“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Ventilators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Mechanical" OR “Mechanical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Ventilator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” OR “Pulmonary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Ventilator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 OR “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Ventilator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Pulmonary” OR “Intensive care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units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OR “Intensive Care Unit” OR “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Critical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Care” )) AND ALL=(</w:t>
            </w:r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"Patient positioning" OR </w:t>
            </w:r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Automatic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patient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positioning" OR "Continuous lateral rotation therapy" OR "Lateral rotation therapy" OR "Kinetic therapy" OR "Kinetic bed therapy" OR "Continuous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rotational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therapy" OR "Lateral change Positioning" OR "Automated lateral rotation" OR “Continuous mechanical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turning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 OR “Continuous axial rotation” OR “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kinetic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positioning” OR “Continuous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oscillation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therapy“ OR “Kinetic Treatment Table” OR “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oscillating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bed” OR “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rotating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bed” )) AND ALL=("Randomized Controlled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Trial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” OR "Controlled Clinical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Trial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 OR “Non-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randomized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controlled trials as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topic</w:t>
            </w:r>
            <w:proofErr w:type="spellEnd"/>
            <w:r w:rsidRPr="00936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 OR “Quasi-experimental study")</w:t>
            </w: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</w:tcBorders>
          </w:tcPr>
          <w:p w14:paraId="0E455AF0" w14:textId="77777777" w:rsidR="00562058" w:rsidRPr="00936A7C" w:rsidRDefault="0000000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All </w:t>
            </w:r>
            <w:proofErr w:type="spellStart"/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fields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bottom w:val="single" w:sz="4" w:space="0" w:color="000000"/>
            </w:tcBorders>
          </w:tcPr>
          <w:p w14:paraId="15BE5A32" w14:textId="77777777" w:rsidR="00562058" w:rsidRPr="00936A7C" w:rsidRDefault="0000000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A7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14:paraId="307729F6" w14:textId="77777777" w:rsidR="00562058" w:rsidRPr="00936A7C" w:rsidRDefault="00562058">
      <w:pPr>
        <w:spacing w:line="48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562058" w:rsidRPr="00936A7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058"/>
    <w:rsid w:val="00562058"/>
    <w:rsid w:val="0093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F67A"/>
  <w15:docId w15:val="{7715754D-72DC-471C-8047-13DAB77A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iWgOeewmsSqnCrk882rRm0zi2w==">CgMxLjA4AHIhMS14YWpLNTRxeDFfZmVSNmFlWGM1MlJqRHFxZGIxZHZR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Luisa</cp:lastModifiedBy>
  <cp:revision>2</cp:revision>
  <dcterms:created xsi:type="dcterms:W3CDTF">2024-02-20T02:36:00Z</dcterms:created>
  <dcterms:modified xsi:type="dcterms:W3CDTF">2024-02-20T02:36:00Z</dcterms:modified>
</cp:coreProperties>
</file>